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74" w:rsidRDefault="00F17F39">
      <w:r>
        <w:rPr>
          <w:b/>
          <w:noProof/>
          <w:lang w:eastAsia="en-ZA"/>
        </w:rPr>
        <w:drawing>
          <wp:anchor distT="0" distB="0" distL="114300" distR="114300" simplePos="0" relativeHeight="251666431" behindDoc="1" locked="0" layoutInCell="1" allowOverlap="1" wp14:anchorId="2E913ED0" wp14:editId="15237CF1">
            <wp:simplePos x="0" y="0"/>
            <wp:positionH relativeFrom="column">
              <wp:posOffset>1998345</wp:posOffset>
            </wp:positionH>
            <wp:positionV relativeFrom="paragraph">
              <wp:posOffset>-2100580</wp:posOffset>
            </wp:positionV>
            <wp:extent cx="4428655" cy="7122160"/>
            <wp:effectExtent l="0" t="0" r="0" b="2540"/>
            <wp:wrapNone/>
            <wp:docPr id="288" name="Picture 288" descr="G:\Documents\Antoinette\Logos\Sun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Documents\Antoinette\Logos\Sunflow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8655" cy="712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24">
        <w:rPr>
          <w:noProof/>
          <w:lang w:eastAsia="en-ZA"/>
        </w:rPr>
        <mc:AlternateContent>
          <mc:Choice Requires="wps">
            <w:drawing>
              <wp:anchor distT="0" distB="0" distL="114300" distR="114300" simplePos="0" relativeHeight="251656189" behindDoc="1" locked="0" layoutInCell="1" allowOverlap="1" wp14:anchorId="0D7CF90E" wp14:editId="0E6B36DA">
                <wp:simplePos x="0" y="0"/>
                <wp:positionH relativeFrom="page">
                  <wp:align>right</wp:align>
                </wp:positionH>
                <wp:positionV relativeFrom="paragraph">
                  <wp:posOffset>-1352550</wp:posOffset>
                </wp:positionV>
                <wp:extent cx="4876800" cy="10858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876800" cy="10858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32.8pt;margin-top:-106.5pt;width:384pt;height:855pt;z-index:-251660291;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" fillcolor="black [3200]" strokecolor="black [1600]" strokeweight="2pt">
                <w10:wrap anchorx="page"/>
              </v:rect>
            </w:pict>
          </mc:Fallback>
        </mc:AlternateContent>
      </w:r>
      <w:r w:rsidR="00DC08EB" w:rsidRPr="00DC08EB">
        <w:rPr>
          <w:rFonts w:ascii="Times New Roman" w:hAnsi="Times New Roman"/>
          <w:noProof/>
          <w:sz w:val="24"/>
          <w:szCs w:val="24"/>
          <w:lang w:eastAsia="en-ZA"/>
        </w:rPr>
        <w:t xml:space="preserve"> </w:t>
      </w:r>
      <w:r w:rsidR="00752E45">
        <w:rPr>
          <w:noProof/>
          <w:lang w:eastAsia="en-ZA"/>
        </w:rPr>
        <mc:AlternateContent>
          <mc:Choice Requires="wps">
            <w:drawing>
              <wp:anchor distT="0" distB="0" distL="114300" distR="114300" simplePos="0" relativeHeight="251674624" behindDoc="1" locked="0" layoutInCell="1" allowOverlap="1" wp14:anchorId="049E8830" wp14:editId="50DB4738">
                <wp:simplePos x="0" y="0"/>
                <wp:positionH relativeFrom="column">
                  <wp:posOffset>-1133475</wp:posOffset>
                </wp:positionH>
                <wp:positionV relativeFrom="paragraph">
                  <wp:posOffset>1962150</wp:posOffset>
                </wp:positionV>
                <wp:extent cx="8067675" cy="1733550"/>
                <wp:effectExtent l="76200" t="38100" r="85725" b="114300"/>
                <wp:wrapNone/>
                <wp:docPr id="1" name="Rectangle 1"/>
                <wp:cNvGraphicFramePr/>
                <a:graphic xmlns:a="http://schemas.openxmlformats.org/drawingml/2006/main">
                  <a:graphicData uri="http://schemas.microsoft.com/office/word/2010/wordprocessingShape">
                    <wps:wsp>
                      <wps:cNvSpPr/>
                      <wps:spPr>
                        <a:xfrm>
                          <a:off x="0" y="0"/>
                          <a:ext cx="8067675" cy="1733550"/>
                        </a:xfrm>
                        <a:prstGeom prst="rect">
                          <a:avLst/>
                        </a:prstGeom>
                        <a:gradFill>
                          <a:gsLst>
                            <a:gs pos="0">
                              <a:srgbClr val="FCD83E"/>
                            </a:gs>
                            <a:gs pos="100000">
                              <a:srgbClr val="FFDC5B"/>
                            </a:gs>
                          </a:gsLst>
                          <a:path path="circle">
                            <a:fillToRect r="100000" b="100000"/>
                          </a:path>
                        </a:gradFill>
                        <a:ln w="28575" cmpd="sng">
                          <a:solidFill>
                            <a:schemeClr val="bg1"/>
                          </a:solidFill>
                        </a:ln>
                        <a:effectLst>
                          <a:outerShdw blurRad="50800" dist="38100" dir="5400000" algn="t" rotWithShape="0">
                            <a:prstClr val="black">
                              <a:alpha val="11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89.25pt;margin-top:154.5pt;width:635.25pt;height:136.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" fillcolor="#fcd83e" strokecolor="white [3212]" strokeweight="2.25pt">
                <v:fill color2="#ffdc5b" focus="100%" type="gradientRadial"/>
                <v:shadow on="t" color="black" opacity="7208f" origin=",-.5" offset="0,3pt"/>
              </v:rect>
            </w:pict>
          </mc:Fallback>
        </mc:AlternateContent>
      </w:r>
      <w:r w:rsidR="001971EF">
        <w:softHyphen/>
      </w:r>
    </w:p>
    <w:p w:rsidR="003A3574" w:rsidRDefault="001467EB">
      <w:r>
        <w:rPr>
          <w:noProof/>
          <w:lang w:eastAsia="en-ZA"/>
        </w:rPr>
        <mc:AlternateContent>
          <mc:Choice Requires="wps">
            <w:drawing>
              <wp:anchor distT="0" distB="0" distL="114300" distR="114300" simplePos="0" relativeHeight="251662336" behindDoc="0" locked="0" layoutInCell="1" allowOverlap="1" wp14:anchorId="00141446" wp14:editId="1D5A7E6C">
                <wp:simplePos x="0" y="0"/>
                <wp:positionH relativeFrom="column">
                  <wp:posOffset>-723900</wp:posOffset>
                </wp:positionH>
                <wp:positionV relativeFrom="paragraph">
                  <wp:posOffset>762635</wp:posOffset>
                </wp:positionV>
                <wp:extent cx="7353300" cy="6450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6450330"/>
                        </a:xfrm>
                        <a:prstGeom prst="rect">
                          <a:avLst/>
                        </a:prstGeom>
                        <a:noFill/>
                        <a:ln w="9525">
                          <a:noFill/>
                          <a:miter lim="800000"/>
                          <a:headEnd/>
                          <a:tailEnd/>
                        </a:ln>
                      </wps:spPr>
                      <wps:txbx>
                        <w:txbxContent>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Pr="00C54AEE" w:rsidRDefault="00DC7D0F" w:rsidP="00CD03A2">
                            <w:pPr>
                              <w:spacing w:after="0"/>
                              <w:rPr>
                                <w:rFonts w:ascii="Century Gothic" w:hAnsi="Century Gothic"/>
                                <w:b/>
                                <w:color w:val="000000" w:themeColor="text1"/>
                                <w:sz w:val="30"/>
                                <w:szCs w:val="30"/>
                              </w:rPr>
                            </w:pPr>
                            <w:r w:rsidRPr="00C54AEE">
                              <w:rPr>
                                <w:rFonts w:ascii="Century Gothic" w:hAnsi="Century Gothic"/>
                                <w:b/>
                                <w:color w:val="000000" w:themeColor="text1"/>
                                <w:sz w:val="30"/>
                                <w:szCs w:val="30"/>
                              </w:rPr>
                              <w:t xml:space="preserve">INTRODUCING </w:t>
                            </w:r>
                            <w:r w:rsidR="0089663E">
                              <w:rPr>
                                <w:rFonts w:ascii="Century Gothic" w:hAnsi="Century Gothic"/>
                                <w:b/>
                                <w:color w:val="000000" w:themeColor="text1"/>
                                <w:sz w:val="48"/>
                                <w:szCs w:val="48"/>
                              </w:rPr>
                              <w:t>Margaret More</w:t>
                            </w:r>
                          </w:p>
                          <w:p w:rsidR="001A4166" w:rsidRDefault="00DC7D0F" w:rsidP="001A4166">
                            <w:pPr>
                              <w:pStyle w:val="NoSpacing"/>
                              <w:rPr>
                                <w:rFonts w:ascii="Century Gothic" w:hAnsi="Century Gothic"/>
                                <w:b/>
                              </w:rPr>
                            </w:pPr>
                            <w:r w:rsidRPr="00DD423D">
                              <w:rPr>
                                <w:rFonts w:ascii="Arial" w:hAnsi="Arial" w:cs="Arial"/>
                              </w:rPr>
                              <w:t>►</w:t>
                            </w:r>
                            <w:r w:rsidR="00700ECF" w:rsidRPr="001A4166">
                              <w:rPr>
                                <w:rFonts w:ascii="Century Gothic" w:hAnsi="Century Gothic"/>
                                <w:b/>
                              </w:rPr>
                              <w:t>Senior Manager</w:t>
                            </w:r>
                            <w:r w:rsidRPr="001A4166">
                              <w:rPr>
                                <w:rFonts w:ascii="Century Gothic" w:hAnsi="Century Gothic"/>
                                <w:b/>
                              </w:rPr>
                              <w:t>: Enterprise Information Management</w:t>
                            </w:r>
                            <w:r w:rsidR="001A4166">
                              <w:rPr>
                                <w:rFonts w:ascii="Century Gothic" w:hAnsi="Century Gothic"/>
                                <w:b/>
                              </w:rPr>
                              <w:t xml:space="preserve"> (01 April 2015 to date)</w:t>
                            </w:r>
                            <w:r w:rsidRPr="001A4166">
                              <w:rPr>
                                <w:rFonts w:ascii="Century Gothic" w:hAnsi="Century Gothic"/>
                                <w:b/>
                              </w:rPr>
                              <w:t xml:space="preserve"> </w:t>
                            </w:r>
                            <w:r w:rsidRPr="001A4166">
                              <w:rPr>
                                <w:rFonts w:ascii="Century Gothic" w:hAnsi="Century Gothic"/>
                                <w:b/>
                              </w:rPr>
                              <w:br/>
                            </w:r>
                            <w:r w:rsidRPr="001A4166">
                              <w:rPr>
                                <w:rFonts w:ascii="MS Gothic" w:eastAsia="MS Gothic" w:hAnsi="MS Gothic" w:cs="MS Gothic" w:hint="eastAsia"/>
                                <w:b/>
                              </w:rPr>
                              <w:t>★</w:t>
                            </w:r>
                            <w:r w:rsidRPr="001A4166">
                              <w:rPr>
                                <w:rFonts w:ascii="Century Gothic" w:hAnsi="Century Gothic"/>
                                <w:b/>
                              </w:rPr>
                              <w:t xml:space="preserve">Senior </w:t>
                            </w:r>
                            <w:r w:rsidR="001467EB" w:rsidRPr="001A4166">
                              <w:rPr>
                                <w:rFonts w:ascii="Century Gothic" w:hAnsi="Century Gothic"/>
                                <w:b/>
                              </w:rPr>
                              <w:t>Manager: Records and information Management</w:t>
                            </w:r>
                            <w:r w:rsidRPr="001A4166">
                              <w:rPr>
                                <w:rFonts w:ascii="Century Gothic" w:hAnsi="Century Gothic"/>
                                <w:b/>
                              </w:rPr>
                              <w:t xml:space="preserve"> </w:t>
                            </w:r>
                            <w:r w:rsidRPr="001A4166">
                              <w:rPr>
                                <w:rFonts w:ascii="MS Gothic" w:eastAsia="MS Gothic" w:hAnsi="MS Gothic" w:cs="MS Gothic" w:hint="eastAsia"/>
                                <w:b/>
                              </w:rPr>
                              <w:t>★</w:t>
                            </w:r>
                            <w:r w:rsidRPr="001A4166">
                              <w:rPr>
                                <w:rFonts w:ascii="Century Gothic" w:hAnsi="Century Gothic"/>
                                <w:b/>
                              </w:rPr>
                              <w:t xml:space="preserve">Keynote Speaker </w:t>
                            </w:r>
                            <w:r w:rsidRPr="001A4166">
                              <w:rPr>
                                <w:rFonts w:ascii="MS Gothic" w:eastAsia="MS Gothic" w:hAnsi="MS Gothic" w:cs="MS Gothic" w:hint="eastAsia"/>
                                <w:b/>
                              </w:rPr>
                              <w:t>★</w:t>
                            </w:r>
                            <w:r w:rsidR="001467EB" w:rsidRPr="001A4166">
                              <w:rPr>
                                <w:rFonts w:ascii="Century Gothic" w:hAnsi="Century Gothic"/>
                                <w:b/>
                              </w:rPr>
                              <w:t xml:space="preserve">Leader </w:t>
                            </w:r>
                            <w:r w:rsidR="001467EB" w:rsidRPr="001A4166">
                              <w:rPr>
                                <w:rFonts w:ascii="MS Gothic" w:eastAsia="MS Gothic" w:hAnsi="MS Gothic" w:cs="MS Gothic" w:hint="eastAsia"/>
                                <w:b/>
                              </w:rPr>
                              <w:t>★</w:t>
                            </w:r>
                            <w:r w:rsidRPr="001A4166">
                              <w:rPr>
                                <w:rFonts w:ascii="Century Gothic" w:hAnsi="Century Gothic"/>
                                <w:b/>
                              </w:rPr>
                              <w:t>Trainer</w:t>
                            </w:r>
                          </w:p>
                          <w:p w:rsidR="001A4166" w:rsidRDefault="001A4166" w:rsidP="001A4166">
                            <w:pPr>
                              <w:pStyle w:val="NoSpacing"/>
                              <w:rPr>
                                <w:rFonts w:ascii="Century Gothic" w:hAnsi="Century Gothic"/>
                                <w:b/>
                              </w:rPr>
                            </w:pPr>
                            <w:r>
                              <w:rPr>
                                <w:rFonts w:ascii="Century Gothic" w:hAnsi="Century Gothic"/>
                                <w:b/>
                              </w:rPr>
                              <w:t xml:space="preserve"> (01 November 2012 to date)</w:t>
                            </w:r>
                          </w:p>
                          <w:p w:rsidR="00DC7D0F" w:rsidRPr="001A4166" w:rsidRDefault="001A4166" w:rsidP="001A4166">
                            <w:pPr>
                              <w:pStyle w:val="NoSpacing"/>
                              <w:rPr>
                                <w:rFonts w:ascii="Century Gothic" w:hAnsi="Century Gothic"/>
                                <w:b/>
                              </w:rPr>
                            </w:pPr>
                            <w:r>
                              <w:rPr>
                                <w:rFonts w:ascii="Century Gothic" w:hAnsi="Century Gothic"/>
                                <w:b/>
                              </w:rPr>
                              <w:t>Note*: These below functions are currently both my responsibility.</w:t>
                            </w:r>
                            <w:r w:rsidR="00DC7D0F" w:rsidRPr="001A4166">
                              <w:rPr>
                                <w:rFonts w:ascii="Century Gothic" w:hAnsi="Century Gothic"/>
                                <w:b/>
                              </w:rPr>
                              <w:t xml:space="preserve">       </w:t>
                            </w:r>
                            <w:r w:rsidR="00DC7D0F" w:rsidRPr="001A4166">
                              <w:rPr>
                                <w:rFonts w:ascii="Century Gothic" w:hAnsi="Century Gothic"/>
                                <w:b/>
                              </w:rPr>
                              <w:br/>
                            </w:r>
                            <w:r w:rsidR="00DC7D0F">
                              <w:rPr>
                                <w:rFonts w:ascii="MS Gothic" w:eastAsia="MS Gothic" w:hAnsi="MS Gothic" w:cs="MS Gothic"/>
                              </w:rPr>
                              <w:t xml:space="preserve">                         </w:t>
                            </w:r>
                          </w:p>
                          <w:p w:rsidR="00DC7D0F" w:rsidRDefault="00DC7D0F" w:rsidP="00CD03A2">
                            <w:pPr>
                              <w:rPr>
                                <w:b/>
                                <w:color w:val="000000" w:themeColor="text1"/>
                                <w:sz w:val="48"/>
                                <w:szCs w:val="48"/>
                              </w:rPr>
                            </w:pPr>
                          </w:p>
                          <w:p w:rsidR="00DC7D0F" w:rsidRDefault="00DC7D0F" w:rsidP="00CD03A2">
                            <w:pPr>
                              <w:rPr>
                                <w:b/>
                                <w:color w:val="000000" w:themeColor="text1"/>
                                <w:sz w:val="48"/>
                                <w:szCs w:val="48"/>
                              </w:rPr>
                            </w:pPr>
                            <w:r>
                              <w:rPr>
                                <w:noProof/>
                                <w:lang w:eastAsia="en-ZA"/>
                              </w:rPr>
                              <w:drawing>
                                <wp:inline distT="0" distB="0" distL="0" distR="0" wp14:anchorId="210F30B3" wp14:editId="5ECBF647">
                                  <wp:extent cx="2209800" cy="2209800"/>
                                  <wp:effectExtent l="0" t="0" r="0" b="0"/>
                                  <wp:docPr id="23" name="Picture 23" descr="Margaret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aret 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Pr>
                                <w:noProof/>
                                <w:lang w:eastAsia="en-ZA"/>
                              </w:rPr>
                              <w:t xml:space="preserve"> </w:t>
                            </w:r>
                          </w:p>
                          <w:p w:rsidR="00DC7D0F" w:rsidRPr="00EA526B" w:rsidRDefault="00DC7D0F" w:rsidP="00CD03A2">
                            <w:pPr>
                              <w:rPr>
                                <w:b/>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60.05pt;width:579pt;height:50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" filled="f" stroked="f">
                <v:textbox>
                  <w:txbxContent>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Default="00DC7D0F" w:rsidP="00CD03A2">
                      <w:pPr>
                        <w:spacing w:after="0"/>
                        <w:rPr>
                          <w:rFonts w:ascii="Century Gothic" w:hAnsi="Century Gothic"/>
                          <w:b/>
                          <w:color w:val="000000" w:themeColor="text1"/>
                          <w:sz w:val="30"/>
                          <w:szCs w:val="30"/>
                        </w:rPr>
                      </w:pPr>
                    </w:p>
                    <w:p w:rsidR="00DC7D0F" w:rsidRPr="00C54AEE" w:rsidRDefault="00DC7D0F" w:rsidP="00CD03A2">
                      <w:pPr>
                        <w:spacing w:after="0"/>
                        <w:rPr>
                          <w:rFonts w:ascii="Century Gothic" w:hAnsi="Century Gothic"/>
                          <w:b/>
                          <w:color w:val="000000" w:themeColor="text1"/>
                          <w:sz w:val="30"/>
                          <w:szCs w:val="30"/>
                        </w:rPr>
                      </w:pPr>
                      <w:r w:rsidRPr="00C54AEE">
                        <w:rPr>
                          <w:rFonts w:ascii="Century Gothic" w:hAnsi="Century Gothic"/>
                          <w:b/>
                          <w:color w:val="000000" w:themeColor="text1"/>
                          <w:sz w:val="30"/>
                          <w:szCs w:val="30"/>
                        </w:rPr>
                        <w:t xml:space="preserve">INTRODUCING </w:t>
                      </w:r>
                      <w:r w:rsidR="0089663E">
                        <w:rPr>
                          <w:rFonts w:ascii="Century Gothic" w:hAnsi="Century Gothic"/>
                          <w:b/>
                          <w:color w:val="000000" w:themeColor="text1"/>
                          <w:sz w:val="48"/>
                          <w:szCs w:val="48"/>
                        </w:rPr>
                        <w:t>Margaret More</w:t>
                      </w:r>
                    </w:p>
                    <w:p w:rsidR="001A4166" w:rsidRDefault="00DC7D0F" w:rsidP="001A4166">
                      <w:pPr>
                        <w:pStyle w:val="NoSpacing"/>
                        <w:rPr>
                          <w:rFonts w:ascii="Century Gothic" w:hAnsi="Century Gothic"/>
                          <w:b/>
                        </w:rPr>
                      </w:pPr>
                      <w:r w:rsidRPr="00DD423D">
                        <w:rPr>
                          <w:rFonts w:ascii="Arial" w:hAnsi="Arial" w:cs="Arial"/>
                        </w:rPr>
                        <w:t>►</w:t>
                      </w:r>
                      <w:r w:rsidR="00700ECF" w:rsidRPr="001A4166">
                        <w:rPr>
                          <w:rFonts w:ascii="Century Gothic" w:hAnsi="Century Gothic"/>
                          <w:b/>
                        </w:rPr>
                        <w:t>Senior Manager</w:t>
                      </w:r>
                      <w:r w:rsidRPr="001A4166">
                        <w:rPr>
                          <w:rFonts w:ascii="Century Gothic" w:hAnsi="Century Gothic"/>
                          <w:b/>
                        </w:rPr>
                        <w:t>: Enterprise Information Management</w:t>
                      </w:r>
                      <w:r w:rsidR="001A4166">
                        <w:rPr>
                          <w:rFonts w:ascii="Century Gothic" w:hAnsi="Century Gothic"/>
                          <w:b/>
                        </w:rPr>
                        <w:t xml:space="preserve"> (01 April 2015 to date)</w:t>
                      </w:r>
                      <w:r w:rsidRPr="001A4166">
                        <w:rPr>
                          <w:rFonts w:ascii="Century Gothic" w:hAnsi="Century Gothic"/>
                          <w:b/>
                        </w:rPr>
                        <w:t xml:space="preserve"> </w:t>
                      </w:r>
                      <w:r w:rsidRPr="001A4166">
                        <w:rPr>
                          <w:rFonts w:ascii="Century Gothic" w:hAnsi="Century Gothic"/>
                          <w:b/>
                        </w:rPr>
                        <w:br/>
                      </w:r>
                      <w:r w:rsidRPr="001A4166">
                        <w:rPr>
                          <w:rFonts w:ascii="MS Gothic" w:eastAsia="MS Gothic" w:hAnsi="MS Gothic" w:cs="MS Gothic" w:hint="eastAsia"/>
                          <w:b/>
                        </w:rPr>
                        <w:t>★</w:t>
                      </w:r>
                      <w:r w:rsidRPr="001A4166">
                        <w:rPr>
                          <w:rFonts w:ascii="Century Gothic" w:hAnsi="Century Gothic"/>
                          <w:b/>
                        </w:rPr>
                        <w:t xml:space="preserve">Senior </w:t>
                      </w:r>
                      <w:r w:rsidR="001467EB" w:rsidRPr="001A4166">
                        <w:rPr>
                          <w:rFonts w:ascii="Century Gothic" w:hAnsi="Century Gothic"/>
                          <w:b/>
                        </w:rPr>
                        <w:t>Manager: Records and information Management</w:t>
                      </w:r>
                      <w:r w:rsidRPr="001A4166">
                        <w:rPr>
                          <w:rFonts w:ascii="Century Gothic" w:hAnsi="Century Gothic"/>
                          <w:b/>
                        </w:rPr>
                        <w:t xml:space="preserve"> </w:t>
                      </w:r>
                      <w:r w:rsidRPr="001A4166">
                        <w:rPr>
                          <w:rFonts w:ascii="MS Gothic" w:eastAsia="MS Gothic" w:hAnsi="MS Gothic" w:cs="MS Gothic" w:hint="eastAsia"/>
                          <w:b/>
                        </w:rPr>
                        <w:t>★</w:t>
                      </w:r>
                      <w:r w:rsidRPr="001A4166">
                        <w:rPr>
                          <w:rFonts w:ascii="Century Gothic" w:hAnsi="Century Gothic"/>
                          <w:b/>
                        </w:rPr>
                        <w:t xml:space="preserve">Keynote Speaker </w:t>
                      </w:r>
                      <w:r w:rsidRPr="001A4166">
                        <w:rPr>
                          <w:rFonts w:ascii="MS Gothic" w:eastAsia="MS Gothic" w:hAnsi="MS Gothic" w:cs="MS Gothic" w:hint="eastAsia"/>
                          <w:b/>
                        </w:rPr>
                        <w:t>★</w:t>
                      </w:r>
                      <w:r w:rsidR="001467EB" w:rsidRPr="001A4166">
                        <w:rPr>
                          <w:rFonts w:ascii="Century Gothic" w:hAnsi="Century Gothic"/>
                          <w:b/>
                        </w:rPr>
                        <w:t xml:space="preserve">Leader </w:t>
                      </w:r>
                      <w:r w:rsidR="001467EB" w:rsidRPr="001A4166">
                        <w:rPr>
                          <w:rFonts w:ascii="MS Gothic" w:eastAsia="MS Gothic" w:hAnsi="MS Gothic" w:cs="MS Gothic" w:hint="eastAsia"/>
                          <w:b/>
                        </w:rPr>
                        <w:t>★</w:t>
                      </w:r>
                      <w:r w:rsidRPr="001A4166">
                        <w:rPr>
                          <w:rFonts w:ascii="Century Gothic" w:hAnsi="Century Gothic"/>
                          <w:b/>
                        </w:rPr>
                        <w:t>Trainer</w:t>
                      </w:r>
                    </w:p>
                    <w:p w:rsidR="001A4166" w:rsidRDefault="001A4166" w:rsidP="001A4166">
                      <w:pPr>
                        <w:pStyle w:val="NoSpacing"/>
                        <w:rPr>
                          <w:rFonts w:ascii="Century Gothic" w:hAnsi="Century Gothic"/>
                          <w:b/>
                        </w:rPr>
                      </w:pPr>
                      <w:r>
                        <w:rPr>
                          <w:rFonts w:ascii="Century Gothic" w:hAnsi="Century Gothic"/>
                          <w:b/>
                        </w:rPr>
                        <w:t xml:space="preserve"> (01 November 2012 to date)</w:t>
                      </w:r>
                    </w:p>
                    <w:p w:rsidR="00DC7D0F" w:rsidRPr="001A4166" w:rsidRDefault="001A4166" w:rsidP="001A4166">
                      <w:pPr>
                        <w:pStyle w:val="NoSpacing"/>
                        <w:rPr>
                          <w:rFonts w:ascii="Century Gothic" w:hAnsi="Century Gothic"/>
                          <w:b/>
                        </w:rPr>
                      </w:pPr>
                      <w:r>
                        <w:rPr>
                          <w:rFonts w:ascii="Century Gothic" w:hAnsi="Century Gothic"/>
                          <w:b/>
                        </w:rPr>
                        <w:t>Note*: These below functions are currently both my responsibility.</w:t>
                      </w:r>
                      <w:r w:rsidR="00DC7D0F" w:rsidRPr="001A4166">
                        <w:rPr>
                          <w:rFonts w:ascii="Century Gothic" w:hAnsi="Century Gothic"/>
                          <w:b/>
                        </w:rPr>
                        <w:t xml:space="preserve">       </w:t>
                      </w:r>
                      <w:r w:rsidR="00DC7D0F" w:rsidRPr="001A4166">
                        <w:rPr>
                          <w:rFonts w:ascii="Century Gothic" w:hAnsi="Century Gothic"/>
                          <w:b/>
                        </w:rPr>
                        <w:br/>
                      </w:r>
                      <w:r w:rsidR="00DC7D0F">
                        <w:rPr>
                          <w:rFonts w:ascii="MS Gothic" w:eastAsia="MS Gothic" w:hAnsi="MS Gothic" w:cs="MS Gothic"/>
                        </w:rPr>
                        <w:t xml:space="preserve">                         </w:t>
                      </w:r>
                    </w:p>
                    <w:p w:rsidR="00DC7D0F" w:rsidRDefault="00DC7D0F" w:rsidP="00CD03A2">
                      <w:pPr>
                        <w:rPr>
                          <w:b/>
                          <w:color w:val="000000" w:themeColor="text1"/>
                          <w:sz w:val="48"/>
                          <w:szCs w:val="48"/>
                        </w:rPr>
                      </w:pPr>
                    </w:p>
                    <w:p w:rsidR="00DC7D0F" w:rsidRDefault="00DC7D0F" w:rsidP="00CD03A2">
                      <w:pPr>
                        <w:rPr>
                          <w:b/>
                          <w:color w:val="000000" w:themeColor="text1"/>
                          <w:sz w:val="48"/>
                          <w:szCs w:val="48"/>
                        </w:rPr>
                      </w:pPr>
                      <w:r>
                        <w:rPr>
                          <w:noProof/>
                          <w:lang w:eastAsia="en-ZA"/>
                        </w:rPr>
                        <w:drawing>
                          <wp:inline distT="0" distB="0" distL="0" distR="0" wp14:anchorId="210F30B3" wp14:editId="5ECBF647">
                            <wp:extent cx="2209800" cy="2209800"/>
                            <wp:effectExtent l="0" t="0" r="0" b="0"/>
                            <wp:docPr id="23" name="Picture 23" descr="Margaret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aret M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Pr>
                          <w:noProof/>
                          <w:lang w:eastAsia="en-ZA"/>
                        </w:rPr>
                        <w:t xml:space="preserve"> </w:t>
                      </w:r>
                    </w:p>
                    <w:p w:rsidR="00DC7D0F" w:rsidRPr="00EA526B" w:rsidRDefault="00DC7D0F" w:rsidP="00CD03A2">
                      <w:pPr>
                        <w:rPr>
                          <w:b/>
                          <w:color w:val="000000" w:themeColor="text1"/>
                          <w:sz w:val="48"/>
                          <w:szCs w:val="48"/>
                        </w:rPr>
                      </w:pPr>
                    </w:p>
                  </w:txbxContent>
                </v:textbox>
              </v:shape>
            </w:pict>
          </mc:Fallback>
        </mc:AlternateContent>
      </w:r>
      <w:r w:rsidR="00E6018B">
        <w:rPr>
          <w:noProof/>
          <w:lang w:eastAsia="en-ZA"/>
        </w:rPr>
        <mc:AlternateContent>
          <mc:Choice Requires="wps">
            <w:drawing>
              <wp:anchor distT="0" distB="0" distL="114300" distR="114300" simplePos="0" relativeHeight="251665408" behindDoc="0" locked="0" layoutInCell="1" allowOverlap="1" wp14:anchorId="7D62177C" wp14:editId="372BE383">
                <wp:simplePos x="0" y="0"/>
                <wp:positionH relativeFrom="margin">
                  <wp:posOffset>2009775</wp:posOffset>
                </wp:positionH>
                <wp:positionV relativeFrom="paragraph">
                  <wp:posOffset>3228975</wp:posOffset>
                </wp:positionV>
                <wp:extent cx="4400550" cy="5705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705475"/>
                        </a:xfrm>
                        <a:prstGeom prst="rect">
                          <a:avLst/>
                        </a:prstGeom>
                        <a:noFill/>
                        <a:ln w="9525">
                          <a:noFill/>
                          <a:miter lim="800000"/>
                          <a:headEnd/>
                          <a:tailEnd/>
                        </a:ln>
                      </wps:spPr>
                      <wps:txbx>
                        <w:txbxContent>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Pr="00871124" w:rsidRDefault="00DC7D0F" w:rsidP="007D6145">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seek to forward my kno</w:t>
                            </w:r>
                            <w:r>
                              <w:rPr>
                                <w:rFonts w:ascii="Century Gothic" w:hAnsi="Century Gothic"/>
                                <w:color w:val="FFFFFF" w:themeColor="background1"/>
                                <w:sz w:val="18"/>
                                <w:szCs w:val="18"/>
                              </w:rPr>
                              <w:t xml:space="preserve">wledge, take on new challenges, provide strategic and managerial leadership and support pertaining to the achievement of the company’s goals through the implementation of a service oriented architecture and the sourcing, development, deployment and strategic use of robust ICT systems and applications that address the institutional system needs, support the business model and the service oriented architecture that are suitable for a high performing entity. I love to engage </w:t>
                            </w:r>
                            <w:r w:rsidRPr="00871124">
                              <w:rPr>
                                <w:rFonts w:ascii="Century Gothic" w:hAnsi="Century Gothic"/>
                                <w:color w:val="FFFFFF" w:themeColor="background1"/>
                                <w:sz w:val="18"/>
                                <w:szCs w:val="18"/>
                              </w:rPr>
                              <w:t>with Industry Leaders and Experts, expand my own business offerings</w:t>
                            </w:r>
                            <w:r>
                              <w:rPr>
                                <w:rFonts w:ascii="Century Gothic" w:hAnsi="Century Gothic"/>
                                <w:color w:val="FFFFFF" w:themeColor="background1"/>
                                <w:sz w:val="18"/>
                                <w:szCs w:val="18"/>
                              </w:rPr>
                              <w:t>,</w:t>
                            </w:r>
                            <w:r w:rsidRPr="00871124">
                              <w:rPr>
                                <w:rFonts w:ascii="Century Gothic" w:hAnsi="Century Gothic"/>
                                <w:color w:val="FFFFFF" w:themeColor="background1"/>
                                <w:sz w:val="18"/>
                                <w:szCs w:val="18"/>
                              </w:rPr>
                              <w:t xml:space="preserve"> and serve people all over the world as best I can.</w:t>
                            </w:r>
                            <w:r>
                              <w:rPr>
                                <w:rFonts w:ascii="Century Gothic" w:hAnsi="Century Gothic"/>
                                <w:color w:val="FFFFFF" w:themeColor="background1"/>
                                <w:sz w:val="18"/>
                                <w:szCs w:val="18"/>
                              </w:rPr>
                              <w:t xml:space="preserve"> </w:t>
                            </w:r>
                            <w:r w:rsidRPr="00871124">
                              <w:rPr>
                                <w:rFonts w:ascii="Century Gothic" w:hAnsi="Century Gothic"/>
                                <w:color w:val="FFFFFF" w:themeColor="background1"/>
                                <w:sz w:val="18"/>
                                <w:szCs w:val="18"/>
                              </w:rPr>
                              <w:t xml:space="preserve">I have dedicated my life to helping others discover and put into action the tools, strategies, and resources that create extraordinary results and amazing levels of personal fulfilment in their lives and business. </w:t>
                            </w:r>
                            <w:r>
                              <w:rPr>
                                <w:rFonts w:ascii="Century Gothic" w:hAnsi="Century Gothic"/>
                                <w:color w:val="FFFFFF" w:themeColor="background1"/>
                                <w:sz w:val="18"/>
                                <w:szCs w:val="18"/>
                              </w:rPr>
                              <w:br/>
                            </w:r>
                            <w:r w:rsidRPr="00871124">
                              <w:rPr>
                                <w:rFonts w:ascii="Century Gothic" w:hAnsi="Century Gothic"/>
                                <w:color w:val="FFFFFF" w:themeColor="background1"/>
                                <w:sz w:val="18"/>
                                <w:szCs w:val="18"/>
                              </w:rPr>
                              <w:t>I love what I do.</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 xml:space="preserve">I am a courageous and adventurous </w:t>
                            </w:r>
                            <w:r w:rsidR="001467EB">
                              <w:rPr>
                                <w:rFonts w:ascii="Century Gothic" w:hAnsi="Century Gothic"/>
                                <w:color w:val="FFFFFF" w:themeColor="background1"/>
                                <w:sz w:val="18"/>
                                <w:szCs w:val="18"/>
                              </w:rPr>
                              <w:t xml:space="preserve">in </w:t>
                            </w:r>
                            <w:r w:rsidRPr="00871124">
                              <w:rPr>
                                <w:rFonts w:ascii="Century Gothic" w:hAnsi="Century Gothic"/>
                                <w:color w:val="FFFFFF" w:themeColor="background1"/>
                                <w:sz w:val="18"/>
                                <w:szCs w:val="18"/>
                              </w:rPr>
                              <w:t xml:space="preserve">spirit and love to create and experience new things. I challenge myself and others to think outside the box as much as possible, and don’t care too much for “the norm”. My passion is all about helping people succeed, whether it </w:t>
                            </w:r>
                            <w:proofErr w:type="gramStart"/>
                            <w:r w:rsidRPr="00871124">
                              <w:rPr>
                                <w:rFonts w:ascii="Century Gothic" w:hAnsi="Century Gothic"/>
                                <w:color w:val="FFFFFF" w:themeColor="background1"/>
                                <w:sz w:val="18"/>
                                <w:szCs w:val="18"/>
                              </w:rPr>
                              <w:t>be</w:t>
                            </w:r>
                            <w:proofErr w:type="gramEnd"/>
                            <w:r w:rsidRPr="00871124">
                              <w:rPr>
                                <w:rFonts w:ascii="Century Gothic" w:hAnsi="Century Gothic"/>
                                <w:color w:val="FFFFFF" w:themeColor="background1"/>
                                <w:sz w:val="18"/>
                                <w:szCs w:val="18"/>
                              </w:rPr>
                              <w:t xml:space="preserve"> personally, professionally, in business, or in other areas of life and business.</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love the outdoors, travel and experiencing new places and cultures, good music, wonderful stories, spending quality time with friends and family, creating and expressing who I am, and connecting with like-minded people.</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 xml:space="preserve">I am committed to living my life to the fullest, and encouraging those around me to do the same. </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love to laugh and have a very happy-go-lucky attitude toward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8.25pt;margin-top:254.25pt;width:346.5pt;height:44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" filled="f" stroked="f">
                <v:textbox>
                  <w:txbxContent>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Default="00DC7D0F" w:rsidP="007D6145">
                      <w:pPr>
                        <w:rPr>
                          <w:rFonts w:ascii="Century Gothic" w:hAnsi="Century Gothic"/>
                          <w:color w:val="FFFFFF" w:themeColor="background1"/>
                          <w:sz w:val="18"/>
                          <w:szCs w:val="18"/>
                        </w:rPr>
                      </w:pPr>
                    </w:p>
                    <w:p w:rsidR="00DC7D0F" w:rsidRPr="00871124" w:rsidRDefault="00DC7D0F" w:rsidP="007D6145">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seek to forward my kno</w:t>
                      </w:r>
                      <w:r>
                        <w:rPr>
                          <w:rFonts w:ascii="Century Gothic" w:hAnsi="Century Gothic"/>
                          <w:color w:val="FFFFFF" w:themeColor="background1"/>
                          <w:sz w:val="18"/>
                          <w:szCs w:val="18"/>
                        </w:rPr>
                        <w:t xml:space="preserve">wledge, take on new challenges, provide strategic and managerial leadership and support pertaining to the achievement of the company’s goals through the implementation of a service oriented architecture and the sourcing, development, deployment and strategic use of robust ICT systems and applications that address the institutional system needs, support the business model and the service oriented architecture that are suitable for a high performing entity. I love to engage </w:t>
                      </w:r>
                      <w:r w:rsidRPr="00871124">
                        <w:rPr>
                          <w:rFonts w:ascii="Century Gothic" w:hAnsi="Century Gothic"/>
                          <w:color w:val="FFFFFF" w:themeColor="background1"/>
                          <w:sz w:val="18"/>
                          <w:szCs w:val="18"/>
                        </w:rPr>
                        <w:t>with Industry Leaders and Experts, expand my own business offerings</w:t>
                      </w:r>
                      <w:r>
                        <w:rPr>
                          <w:rFonts w:ascii="Century Gothic" w:hAnsi="Century Gothic"/>
                          <w:color w:val="FFFFFF" w:themeColor="background1"/>
                          <w:sz w:val="18"/>
                          <w:szCs w:val="18"/>
                        </w:rPr>
                        <w:t>,</w:t>
                      </w:r>
                      <w:r w:rsidRPr="00871124">
                        <w:rPr>
                          <w:rFonts w:ascii="Century Gothic" w:hAnsi="Century Gothic"/>
                          <w:color w:val="FFFFFF" w:themeColor="background1"/>
                          <w:sz w:val="18"/>
                          <w:szCs w:val="18"/>
                        </w:rPr>
                        <w:t xml:space="preserve"> and serve people all over the world as best I can.</w:t>
                      </w:r>
                      <w:r>
                        <w:rPr>
                          <w:rFonts w:ascii="Century Gothic" w:hAnsi="Century Gothic"/>
                          <w:color w:val="FFFFFF" w:themeColor="background1"/>
                          <w:sz w:val="18"/>
                          <w:szCs w:val="18"/>
                        </w:rPr>
                        <w:t xml:space="preserve"> </w:t>
                      </w:r>
                      <w:r w:rsidRPr="00871124">
                        <w:rPr>
                          <w:rFonts w:ascii="Century Gothic" w:hAnsi="Century Gothic"/>
                          <w:color w:val="FFFFFF" w:themeColor="background1"/>
                          <w:sz w:val="18"/>
                          <w:szCs w:val="18"/>
                        </w:rPr>
                        <w:t xml:space="preserve">I have dedicated my life to helping others discover and put into action the tools, strategies, and resources that create extraordinary results and amazing levels of personal fulfilment in their lives and business. </w:t>
                      </w:r>
                      <w:r>
                        <w:rPr>
                          <w:rFonts w:ascii="Century Gothic" w:hAnsi="Century Gothic"/>
                          <w:color w:val="FFFFFF" w:themeColor="background1"/>
                          <w:sz w:val="18"/>
                          <w:szCs w:val="18"/>
                        </w:rPr>
                        <w:br/>
                      </w:r>
                      <w:r w:rsidRPr="00871124">
                        <w:rPr>
                          <w:rFonts w:ascii="Century Gothic" w:hAnsi="Century Gothic"/>
                          <w:color w:val="FFFFFF" w:themeColor="background1"/>
                          <w:sz w:val="18"/>
                          <w:szCs w:val="18"/>
                        </w:rPr>
                        <w:t>I love what I do.</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 xml:space="preserve">I am a courageous and adventurous </w:t>
                      </w:r>
                      <w:r w:rsidR="001467EB">
                        <w:rPr>
                          <w:rFonts w:ascii="Century Gothic" w:hAnsi="Century Gothic"/>
                          <w:color w:val="FFFFFF" w:themeColor="background1"/>
                          <w:sz w:val="18"/>
                          <w:szCs w:val="18"/>
                        </w:rPr>
                        <w:t xml:space="preserve">in </w:t>
                      </w:r>
                      <w:r w:rsidRPr="00871124">
                        <w:rPr>
                          <w:rFonts w:ascii="Century Gothic" w:hAnsi="Century Gothic"/>
                          <w:color w:val="FFFFFF" w:themeColor="background1"/>
                          <w:sz w:val="18"/>
                          <w:szCs w:val="18"/>
                        </w:rPr>
                        <w:t xml:space="preserve">spirit and love to create and experience new things. I challenge myself and others to think outside the box as much as possible, and don’t care too much for “the norm”. My passion is all about helping people succeed, whether it </w:t>
                      </w:r>
                      <w:proofErr w:type="gramStart"/>
                      <w:r w:rsidRPr="00871124">
                        <w:rPr>
                          <w:rFonts w:ascii="Century Gothic" w:hAnsi="Century Gothic"/>
                          <w:color w:val="FFFFFF" w:themeColor="background1"/>
                          <w:sz w:val="18"/>
                          <w:szCs w:val="18"/>
                        </w:rPr>
                        <w:t>be</w:t>
                      </w:r>
                      <w:proofErr w:type="gramEnd"/>
                      <w:r w:rsidRPr="00871124">
                        <w:rPr>
                          <w:rFonts w:ascii="Century Gothic" w:hAnsi="Century Gothic"/>
                          <w:color w:val="FFFFFF" w:themeColor="background1"/>
                          <w:sz w:val="18"/>
                          <w:szCs w:val="18"/>
                        </w:rPr>
                        <w:t xml:space="preserve"> personally, professionally, in business, or in other areas of life and business.</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love the outdoors, travel and experiencing new places and cultures, good music, wonderful stories, spending quality time with friends and family, creating and expressing who I am, and connecting with like-minded people.</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 xml:space="preserve">I am committed to living my life to the fullest, and encouraging those around me to do the same. </w:t>
                      </w:r>
                    </w:p>
                    <w:p w:rsidR="00DC7D0F" w:rsidRPr="00871124" w:rsidRDefault="00DC7D0F" w:rsidP="00871124">
                      <w:pPr>
                        <w:rPr>
                          <w:rFonts w:ascii="Century Gothic" w:hAnsi="Century Gothic"/>
                          <w:color w:val="FFFFFF" w:themeColor="background1"/>
                          <w:sz w:val="18"/>
                          <w:szCs w:val="18"/>
                        </w:rPr>
                      </w:pPr>
                      <w:r w:rsidRPr="00871124">
                        <w:rPr>
                          <w:rFonts w:ascii="Century Gothic" w:hAnsi="Century Gothic"/>
                          <w:color w:val="FFFFFF" w:themeColor="background1"/>
                          <w:sz w:val="18"/>
                          <w:szCs w:val="18"/>
                        </w:rPr>
                        <w:t>I love to laugh and have a very happy-go-lucky attitude toward life.</w:t>
                      </w:r>
                    </w:p>
                  </w:txbxContent>
                </v:textbox>
                <w10:wrap anchorx="margin"/>
              </v:shape>
            </w:pict>
          </mc:Fallback>
        </mc:AlternateContent>
      </w:r>
      <w:r w:rsidR="00935D50">
        <w:rPr>
          <w:noProof/>
          <w:lang w:eastAsia="en-ZA"/>
        </w:rPr>
        <mc:AlternateContent>
          <mc:Choice Requires="wpg">
            <w:drawing>
              <wp:anchor distT="0" distB="0" distL="114300" distR="114300" simplePos="0" relativeHeight="251680768" behindDoc="0" locked="0" layoutInCell="1" allowOverlap="1" wp14:anchorId="29C3EEFC" wp14:editId="5CB3FD95">
                <wp:simplePos x="0" y="0"/>
                <wp:positionH relativeFrom="column">
                  <wp:posOffset>-396875</wp:posOffset>
                </wp:positionH>
                <wp:positionV relativeFrom="paragraph">
                  <wp:posOffset>6331585</wp:posOffset>
                </wp:positionV>
                <wp:extent cx="1941830" cy="461645"/>
                <wp:effectExtent l="0" t="0" r="20320" b="0"/>
                <wp:wrapNone/>
                <wp:docPr id="31" name="Group 31"/>
                <wp:cNvGraphicFramePr/>
                <a:graphic xmlns:a="http://schemas.openxmlformats.org/drawingml/2006/main">
                  <a:graphicData uri="http://schemas.microsoft.com/office/word/2010/wordprocessingGroup">
                    <wpg:wgp>
                      <wpg:cNvGrpSpPr/>
                      <wpg:grpSpPr>
                        <a:xfrm>
                          <a:off x="0" y="0"/>
                          <a:ext cx="1941830" cy="461645"/>
                          <a:chOff x="0" y="0"/>
                          <a:chExt cx="5788025" cy="462945"/>
                        </a:xfrm>
                      </wpg:grpSpPr>
                      <wps:wsp>
                        <wps:cNvPr id="289" name="Rectangle 289"/>
                        <wps:cNvSpPr/>
                        <wps:spPr>
                          <a:xfrm>
                            <a:off x="0" y="0"/>
                            <a:ext cx="5788025" cy="318770"/>
                          </a:xfrm>
                          <a:prstGeom prst="rect">
                            <a:avLst/>
                          </a:prstGeom>
                          <a:gradFill>
                            <a:gsLst>
                              <a:gs pos="0">
                                <a:srgbClr val="FCD83E"/>
                              </a:gs>
                              <a:gs pos="100000">
                                <a:srgbClr val="FFDC5B"/>
                              </a:gs>
                            </a:gsLst>
                            <a:path path="circle">
                              <a:fillToRect r="100000" b="100000"/>
                            </a:path>
                          </a:gra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1098644" y="20369"/>
                            <a:ext cx="3292588" cy="442576"/>
                          </a:xfrm>
                          <a:prstGeom prst="rect">
                            <a:avLst/>
                          </a:prstGeom>
                          <a:noFill/>
                          <a:ln w="9525">
                            <a:noFill/>
                            <a:miter lim="800000"/>
                            <a:headEnd/>
                            <a:tailEnd/>
                          </a:ln>
                        </wps:spPr>
                        <wps:txbx>
                          <w:txbxContent>
                            <w:p w:rsidR="00DC7D0F" w:rsidRPr="004F32D3" w:rsidRDefault="00DC7D0F" w:rsidP="00EA526B">
                              <w:pPr>
                                <w:rPr>
                                  <w:b/>
                                  <w:sz w:val="24"/>
                                  <w:szCs w:val="24"/>
                                </w:rPr>
                              </w:pPr>
                              <w:r>
                                <w:rPr>
                                  <w:b/>
                                  <w:sz w:val="24"/>
                                  <w:szCs w:val="24"/>
                                </w:rPr>
                                <w:t>ABOUT 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1" o:spid="_x0000_s1028" style="position:absolute;margin-left:-31.25pt;margin-top:498.55pt;width:152.9pt;height:36.35pt;z-index:251680768;mso-width-relative:margin;mso-height-relative:margin" coordsize="5788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">
                <v:rect id="Rectangle 289" o:spid="_x0000_s1029" style="position:absolute;width:57880;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1KcIA&#10;AADcAAAADwAAAGRycy9kb3ducmV2LnhtbESP0YrCMBRE3xf8h3AF39ZUwUWrUVRY8KWLVj/g0lyb&#10;YHNTmqzWvzfCwj4OM3OGWW1614g7dcF6VjAZZyCIK68t1wou5+/POYgQkTU2nknBkwJs1oOPFeba&#10;P/hE9zLWIkE45KjAxNjmUobKkMMw9i1x8q6+cxiT7GqpO3wkuGvkNMu+pEPLacFgS3tD1a38dQrs&#10;cWeKop5xE46nsmC9/7mcrVKjYb9dgojUx//wX/ugFUznC3if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rUpwgAAANwAAAAPAAAAAAAAAAAAAAAAAJgCAABkcnMvZG93&#10;bnJldi54bWxQSwUGAAAAAAQABAD1AAAAhwMAAAAA&#10;" fillcolor="#fcd83e" strokecolor="#f2f2f2" strokeweight="2pt">
                  <v:fill color2="#ffdc5b" focus="100%" type="gradientRadial"/>
                </v:rect>
                <v:shape id="_x0000_s1030" type="#_x0000_t202" style="position:absolute;left:10986;top:203;width:32926;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DC7D0F" w:rsidRPr="004F32D3" w:rsidRDefault="00DC7D0F" w:rsidP="00EA526B">
                        <w:pPr>
                          <w:rPr>
                            <w:b/>
                            <w:sz w:val="24"/>
                            <w:szCs w:val="24"/>
                          </w:rPr>
                        </w:pPr>
                        <w:r>
                          <w:rPr>
                            <w:b/>
                            <w:sz w:val="24"/>
                            <w:szCs w:val="24"/>
                          </w:rPr>
                          <w:t>ABOUT ME</w:t>
                        </w:r>
                      </w:p>
                    </w:txbxContent>
                  </v:textbox>
                </v:shape>
              </v:group>
            </w:pict>
          </mc:Fallback>
        </mc:AlternateContent>
      </w:r>
      <w:r w:rsidR="003A3574">
        <w:br w:type="page"/>
      </w:r>
    </w:p>
    <w:p w:rsidR="00385A96" w:rsidRPr="003918FC" w:rsidRDefault="0021390A">
      <w:pPr>
        <w:rPr>
          <w:rFonts w:ascii="Century Gothic" w:hAnsi="Century Gothic"/>
          <w:b/>
          <w:color w:val="FF0000"/>
          <w:sz w:val="20"/>
          <w:szCs w:val="20"/>
        </w:rPr>
      </w:pPr>
      <w:r w:rsidRPr="007F6CA4">
        <w:rPr>
          <w:noProof/>
          <w:color w:val="FF0000"/>
          <w:sz w:val="24"/>
          <w:szCs w:val="24"/>
          <w:lang w:eastAsia="en-ZA"/>
        </w:rPr>
        <w:lastRenderedPageBreak/>
        <mc:AlternateContent>
          <mc:Choice Requires="wpg">
            <w:drawing>
              <wp:anchor distT="0" distB="0" distL="114300" distR="114300" simplePos="0" relativeHeight="251676672" behindDoc="0" locked="0" layoutInCell="1" allowOverlap="1" wp14:anchorId="3546FF53" wp14:editId="7FBDD742">
                <wp:simplePos x="0" y="0"/>
                <wp:positionH relativeFrom="column">
                  <wp:posOffset>-152356</wp:posOffset>
                </wp:positionH>
                <wp:positionV relativeFrom="paragraph">
                  <wp:posOffset>-688340</wp:posOffset>
                </wp:positionV>
                <wp:extent cx="5987414" cy="441959"/>
                <wp:effectExtent l="0" t="0" r="0" b="0"/>
                <wp:wrapNone/>
                <wp:docPr id="3" name="Group 3"/>
                <wp:cNvGraphicFramePr/>
                <a:graphic xmlns:a="http://schemas.openxmlformats.org/drawingml/2006/main">
                  <a:graphicData uri="http://schemas.microsoft.com/office/word/2010/wordprocessingGroup">
                    <wpg:wgp>
                      <wpg:cNvGrpSpPr/>
                      <wpg:grpSpPr>
                        <a:xfrm>
                          <a:off x="0" y="0"/>
                          <a:ext cx="5987414" cy="441959"/>
                          <a:chOff x="-47674" y="-6069"/>
                          <a:chExt cx="5987414" cy="442576"/>
                        </a:xfrm>
                      </wpg:grpSpPr>
                      <wps:wsp>
                        <wps:cNvPr id="4" name="Rectangle 4"/>
                        <wps:cNvSpPr/>
                        <wps:spPr>
                          <a:xfrm>
                            <a:off x="0" y="0"/>
                            <a:ext cx="5788025" cy="318770"/>
                          </a:xfrm>
                          <a:prstGeom prst="rect">
                            <a:avLst/>
                          </a:prstGeom>
                          <a:gradFill>
                            <a:gsLst>
                              <a:gs pos="0">
                                <a:srgbClr val="FCD83E"/>
                              </a:gs>
                              <a:gs pos="100000">
                                <a:srgbClr val="FFDC5B"/>
                              </a:gs>
                            </a:gsLst>
                            <a:path path="circle">
                              <a:fillToRect r="100000" b="100000"/>
                            </a:path>
                          </a:gra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47674" y="-6069"/>
                            <a:ext cx="5987414" cy="442576"/>
                          </a:xfrm>
                          <a:prstGeom prst="rect">
                            <a:avLst/>
                          </a:prstGeom>
                          <a:noFill/>
                          <a:ln w="9525">
                            <a:noFill/>
                            <a:miter lim="800000"/>
                            <a:headEnd/>
                            <a:tailEnd/>
                          </a:ln>
                        </wps:spPr>
                        <wps:txbx>
                          <w:txbxContent>
                            <w:p w:rsidR="00AC7C06" w:rsidRDefault="00AC7C06" w:rsidP="0021390A">
                              <w:pPr>
                                <w:rPr>
                                  <w:rFonts w:ascii="Cambria" w:hAnsi="Cambria"/>
                                  <w:b/>
                                  <w:sz w:val="28"/>
                                  <w:szCs w:val="28"/>
                                </w:rPr>
                              </w:pPr>
                            </w:p>
                            <w:p w:rsidR="00DC7D0F" w:rsidRPr="00DD048C" w:rsidRDefault="00DC7D0F" w:rsidP="0021390A">
                              <w:pPr>
                                <w:rPr>
                                  <w:rFonts w:ascii="Cambria" w:hAnsi="Cambria"/>
                                  <w:b/>
                                  <w:sz w:val="28"/>
                                  <w:szCs w:val="28"/>
                                </w:rPr>
                              </w:pPr>
                              <w:r w:rsidRPr="00DD048C">
                                <w:rPr>
                                  <w:rFonts w:ascii="Cambria" w:hAnsi="Cambria"/>
                                  <w:b/>
                                  <w:sz w:val="28"/>
                                  <w:szCs w:val="28"/>
                                </w:rPr>
                                <w:t xml:space="preserve">My Favourite Quote:  The Best Way to </w:t>
                              </w:r>
                              <w:r>
                                <w:rPr>
                                  <w:rFonts w:ascii="Cambria" w:hAnsi="Cambria"/>
                                  <w:b/>
                                  <w:sz w:val="28"/>
                                  <w:szCs w:val="28"/>
                                </w:rPr>
                                <w:t>p</w:t>
                              </w:r>
                              <w:r w:rsidRPr="00DD048C">
                                <w:rPr>
                                  <w:rFonts w:ascii="Cambria" w:hAnsi="Cambria"/>
                                  <w:b/>
                                  <w:sz w:val="28"/>
                                  <w:szCs w:val="28"/>
                                </w:rPr>
                                <w:t>redict the future is to create it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31" style="position:absolute;margin-left:-12pt;margin-top:-54.2pt;width:471.45pt;height:34.8pt;z-index:251676672;mso-width-relative:margin;mso-height-relative:margin" coordorigin="-476,-60" coordsize="59874,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">
                <v:rect id="Rectangle 4" o:spid="_x0000_s1032" style="position:absolute;width:57880;height:3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O5MAA&#10;AADaAAAADwAAAGRycy9kb3ducmV2LnhtbESP0YrCMBRE3xf8h3AF39bURRepRlFB8KWLVj/g0lyb&#10;YHNTmqzWvzcLwj4OM3OGWa5714g7dcF6VjAZZyCIK68t1wou5/3nHESIyBobz6TgSQHWq8HHEnPt&#10;H3yiexlrkSAcclRgYmxzKUNlyGEY+5Y4eVffOYxJdrXUHT4S3DXyK8u+pUPLacFgSztD1a38dQrs&#10;cWuKop5xE46nsmC9+7mcrVKjYb9ZgIjUx//wu33QCqbwdyXd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rO5MAAAADaAAAADwAAAAAAAAAAAAAAAACYAgAAZHJzL2Rvd25y&#10;ZXYueG1sUEsFBgAAAAAEAAQA9QAAAIUDAAAAAA==&#10;" fillcolor="#fcd83e" strokecolor="#f2f2f2" strokeweight="2pt">
                  <v:fill color2="#ffdc5b" focus="100%" type="gradientRadial"/>
                </v:rect>
                <v:shape id="_x0000_s1033" type="#_x0000_t202" style="position:absolute;left:-476;top:-60;width:59873;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C7C06" w:rsidRDefault="00AC7C06" w:rsidP="0021390A">
                        <w:pPr>
                          <w:rPr>
                            <w:rFonts w:ascii="Cambria" w:hAnsi="Cambria"/>
                            <w:b/>
                            <w:sz w:val="28"/>
                            <w:szCs w:val="28"/>
                          </w:rPr>
                        </w:pPr>
                      </w:p>
                      <w:p w:rsidR="00DC7D0F" w:rsidRPr="00DD048C" w:rsidRDefault="00DC7D0F" w:rsidP="0021390A">
                        <w:pPr>
                          <w:rPr>
                            <w:rFonts w:ascii="Cambria" w:hAnsi="Cambria"/>
                            <w:b/>
                            <w:sz w:val="28"/>
                            <w:szCs w:val="28"/>
                          </w:rPr>
                        </w:pPr>
                        <w:r w:rsidRPr="00DD048C">
                          <w:rPr>
                            <w:rFonts w:ascii="Cambria" w:hAnsi="Cambria"/>
                            <w:b/>
                            <w:sz w:val="28"/>
                            <w:szCs w:val="28"/>
                          </w:rPr>
                          <w:t xml:space="preserve">My Favourite Quote:  The Best Way to </w:t>
                        </w:r>
                        <w:r>
                          <w:rPr>
                            <w:rFonts w:ascii="Cambria" w:hAnsi="Cambria"/>
                            <w:b/>
                            <w:sz w:val="28"/>
                            <w:szCs w:val="28"/>
                          </w:rPr>
                          <w:t>p</w:t>
                        </w:r>
                        <w:r w:rsidRPr="00DD048C">
                          <w:rPr>
                            <w:rFonts w:ascii="Cambria" w:hAnsi="Cambria"/>
                            <w:b/>
                            <w:sz w:val="28"/>
                            <w:szCs w:val="28"/>
                          </w:rPr>
                          <w:t>redict the future is to create it</w:t>
                        </w:r>
                      </w:p>
                    </w:txbxContent>
                  </v:textbox>
                </v:shape>
              </v:group>
            </w:pict>
          </mc:Fallback>
        </mc:AlternateContent>
      </w:r>
      <w:r w:rsidR="007B5A89">
        <w:rPr>
          <w:rFonts w:ascii="Century Gothic" w:hAnsi="Century Gothic"/>
          <w:b/>
          <w:color w:val="FF0000"/>
          <w:sz w:val="24"/>
          <w:szCs w:val="24"/>
        </w:rPr>
        <w:t xml:space="preserve">CURRENT </w:t>
      </w:r>
      <w:r w:rsidR="00C81EED">
        <w:rPr>
          <w:rFonts w:ascii="Century Gothic" w:hAnsi="Century Gothic"/>
          <w:b/>
          <w:color w:val="FF0000"/>
          <w:sz w:val="24"/>
          <w:szCs w:val="24"/>
        </w:rPr>
        <w:t>RESPONSIBILITY</w:t>
      </w:r>
      <w:r w:rsidR="00385A96" w:rsidRPr="007F6CA4">
        <w:rPr>
          <w:rFonts w:ascii="Century Gothic" w:hAnsi="Century Gothic"/>
          <w:b/>
          <w:color w:val="FF0000"/>
          <w:sz w:val="24"/>
          <w:szCs w:val="24"/>
        </w:rPr>
        <w:t>:</w:t>
      </w:r>
      <w:r w:rsidR="009777BF">
        <w:rPr>
          <w:rFonts w:ascii="Century Gothic" w:hAnsi="Century Gothic"/>
          <w:b/>
          <w:color w:val="FF0000"/>
          <w:sz w:val="24"/>
          <w:szCs w:val="24"/>
        </w:rPr>
        <w:t xml:space="preserve"> </w:t>
      </w:r>
      <w:r w:rsidR="007B5A89">
        <w:rPr>
          <w:rFonts w:ascii="Century Gothic" w:hAnsi="Century Gothic"/>
          <w:b/>
          <w:color w:val="FF0000"/>
          <w:sz w:val="24"/>
          <w:szCs w:val="24"/>
        </w:rPr>
        <w:t>SENIOR MANAGER EIM</w:t>
      </w:r>
    </w:p>
    <w:p w:rsidR="009777BF" w:rsidRPr="003918FC" w:rsidRDefault="001A4166" w:rsidP="00A13F17">
      <w:pPr>
        <w:numPr>
          <w:ilvl w:val="0"/>
          <w:numId w:val="10"/>
        </w:numPr>
        <w:spacing w:after="0" w:line="240" w:lineRule="auto"/>
        <w:rPr>
          <w:rFonts w:ascii="Cambria" w:hAnsi="Cambria" w:cs="Tahoma"/>
          <w:sz w:val="20"/>
          <w:szCs w:val="20"/>
        </w:rPr>
      </w:pPr>
      <w:r>
        <w:rPr>
          <w:rFonts w:ascii="Cambria" w:hAnsi="Cambria" w:cs="Tahoma"/>
          <w:sz w:val="20"/>
          <w:szCs w:val="20"/>
        </w:rPr>
        <w:t>Initiating</w:t>
      </w:r>
      <w:r w:rsidR="009777BF" w:rsidRPr="003918FC">
        <w:rPr>
          <w:rFonts w:ascii="Cambria" w:hAnsi="Cambria" w:cs="Tahoma"/>
          <w:sz w:val="20"/>
          <w:szCs w:val="20"/>
        </w:rPr>
        <w:t xml:space="preserve"> the development of a framework to improve the efficiency of company-wide communication after a group analysis of current business communication practices suggested areas of possible improvement</w:t>
      </w:r>
      <w:r w:rsidR="001467EB">
        <w:rPr>
          <w:rFonts w:ascii="Cambria" w:hAnsi="Cambria" w:cs="Tahoma"/>
          <w:sz w:val="20"/>
          <w:szCs w:val="20"/>
        </w:rPr>
        <w:t xml:space="preserve"> as part of change management</w:t>
      </w:r>
      <w:r w:rsidR="009777BF" w:rsidRPr="003918FC">
        <w:rPr>
          <w:rFonts w:ascii="Cambria" w:hAnsi="Cambria" w:cs="Tahoma"/>
          <w:sz w:val="20"/>
          <w:szCs w:val="20"/>
        </w:rPr>
        <w:t>.</w:t>
      </w:r>
    </w:p>
    <w:p w:rsidR="00E04731" w:rsidRPr="003918FC" w:rsidRDefault="00E04731"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Upward Reporting Relationship: Head: Enterprise Portfolio and Information Management.</w:t>
      </w:r>
    </w:p>
    <w:p w:rsidR="00E04731" w:rsidRPr="003918FC" w:rsidRDefault="00E04731"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Downward Reporting Relationship: Information Governance Manager, Records Manager</w:t>
      </w:r>
      <w:r w:rsidR="00DD048C" w:rsidRPr="003918FC">
        <w:rPr>
          <w:rFonts w:ascii="Cambria" w:hAnsi="Cambria" w:cs="Tahoma"/>
          <w:sz w:val="20"/>
          <w:szCs w:val="20"/>
        </w:rPr>
        <w:t xml:space="preserve"> and </w:t>
      </w:r>
      <w:r w:rsidR="001A4166">
        <w:rPr>
          <w:rFonts w:ascii="Cambria" w:hAnsi="Cambria" w:cs="Tahoma"/>
          <w:sz w:val="20"/>
          <w:szCs w:val="20"/>
        </w:rPr>
        <w:t>Information related Managers</w:t>
      </w:r>
      <w:r w:rsidRPr="003918FC">
        <w:rPr>
          <w:rFonts w:ascii="Cambria" w:hAnsi="Cambria" w:cs="Tahoma"/>
          <w:sz w:val="20"/>
          <w:szCs w:val="20"/>
        </w:rPr>
        <w:t>.</w:t>
      </w:r>
    </w:p>
    <w:p w:rsidR="00C27BB5" w:rsidRPr="003918FC" w:rsidRDefault="007B5A89" w:rsidP="00A13F17">
      <w:pPr>
        <w:numPr>
          <w:ilvl w:val="0"/>
          <w:numId w:val="10"/>
        </w:numPr>
        <w:spacing w:after="0" w:line="240" w:lineRule="auto"/>
        <w:rPr>
          <w:rFonts w:ascii="Cambria" w:hAnsi="Cambria" w:cs="Tahoma"/>
          <w:sz w:val="20"/>
          <w:szCs w:val="20"/>
        </w:rPr>
      </w:pPr>
      <w:r>
        <w:rPr>
          <w:rFonts w:ascii="Cambria" w:hAnsi="Cambria" w:cs="Tahoma"/>
          <w:sz w:val="20"/>
          <w:szCs w:val="20"/>
        </w:rPr>
        <w:t>Providing</w:t>
      </w:r>
      <w:r w:rsidR="00E04731" w:rsidRPr="003918FC">
        <w:rPr>
          <w:rFonts w:ascii="Cambria" w:hAnsi="Cambria" w:cs="Tahoma"/>
          <w:sz w:val="20"/>
          <w:szCs w:val="20"/>
        </w:rPr>
        <w:t xml:space="preserve"> Leadership and Strategic direction for the Enterprise Information Management (EIM) unit to ensure</w:t>
      </w:r>
      <w:r w:rsidR="00C27BB5" w:rsidRPr="003918FC">
        <w:rPr>
          <w:rFonts w:ascii="Cambria" w:hAnsi="Cambria" w:cs="Tahoma"/>
          <w:sz w:val="20"/>
          <w:szCs w:val="20"/>
        </w:rPr>
        <w:t xml:space="preserve"> implementation of processes and tools for effective management of the South African Reserve Bank’s (SARB) information.</w:t>
      </w:r>
    </w:p>
    <w:p w:rsidR="00C27BB5" w:rsidRPr="003918FC" w:rsidRDefault="001A4166" w:rsidP="00A13F17">
      <w:pPr>
        <w:numPr>
          <w:ilvl w:val="0"/>
          <w:numId w:val="10"/>
        </w:numPr>
        <w:spacing w:after="0" w:line="240" w:lineRule="auto"/>
        <w:rPr>
          <w:rFonts w:ascii="Cambria" w:hAnsi="Cambria" w:cs="Tahoma"/>
          <w:sz w:val="20"/>
          <w:szCs w:val="20"/>
        </w:rPr>
      </w:pPr>
      <w:r>
        <w:rPr>
          <w:rFonts w:ascii="Cambria" w:hAnsi="Cambria" w:cs="Tahoma"/>
          <w:sz w:val="20"/>
          <w:szCs w:val="20"/>
        </w:rPr>
        <w:t>Work</w:t>
      </w:r>
      <w:r w:rsidR="007B5A89">
        <w:rPr>
          <w:rFonts w:ascii="Cambria" w:hAnsi="Cambria" w:cs="Tahoma"/>
          <w:sz w:val="20"/>
          <w:szCs w:val="20"/>
        </w:rPr>
        <w:t>ing</w:t>
      </w:r>
      <w:r w:rsidR="00C27BB5" w:rsidRPr="003918FC">
        <w:rPr>
          <w:rFonts w:ascii="Cambria" w:hAnsi="Cambria" w:cs="Tahoma"/>
          <w:sz w:val="20"/>
          <w:szCs w:val="20"/>
        </w:rPr>
        <w:t xml:space="preserve"> with the CIO to ensure that information is valued, quality asset which contributes to o</w:t>
      </w:r>
      <w:r>
        <w:rPr>
          <w:rFonts w:ascii="Cambria" w:hAnsi="Cambria" w:cs="Tahoma"/>
          <w:sz w:val="20"/>
          <w:szCs w:val="20"/>
        </w:rPr>
        <w:t>bjectives of the Bank.</w:t>
      </w:r>
      <w:r>
        <w:rPr>
          <w:rFonts w:ascii="Cambria" w:hAnsi="Cambria" w:cs="Tahoma"/>
          <w:sz w:val="20"/>
          <w:szCs w:val="20"/>
        </w:rPr>
        <w:br/>
        <w:t>Developing</w:t>
      </w:r>
      <w:r w:rsidR="00C27BB5" w:rsidRPr="003918FC">
        <w:rPr>
          <w:rFonts w:ascii="Cambria" w:hAnsi="Cambria" w:cs="Tahoma"/>
          <w:sz w:val="20"/>
          <w:szCs w:val="20"/>
        </w:rPr>
        <w:t>, maintain</w:t>
      </w:r>
      <w:r>
        <w:rPr>
          <w:rFonts w:ascii="Cambria" w:hAnsi="Cambria" w:cs="Tahoma"/>
          <w:sz w:val="20"/>
          <w:szCs w:val="20"/>
        </w:rPr>
        <w:t>ing, change management and communication to the Bank’s community around EIM</w:t>
      </w:r>
      <w:r w:rsidR="00C27BB5" w:rsidRPr="003918FC">
        <w:rPr>
          <w:rFonts w:ascii="Cambria" w:hAnsi="Cambria" w:cs="Tahoma"/>
          <w:sz w:val="20"/>
          <w:szCs w:val="20"/>
        </w:rPr>
        <w:t xml:space="preserve"> the vision, strategy and </w:t>
      </w:r>
      <w:r>
        <w:rPr>
          <w:rFonts w:ascii="Cambria" w:hAnsi="Cambria" w:cs="Tahoma"/>
          <w:sz w:val="20"/>
          <w:szCs w:val="20"/>
        </w:rPr>
        <w:t xml:space="preserve">expected </w:t>
      </w:r>
      <w:r w:rsidR="00C27BB5" w:rsidRPr="003918FC">
        <w:rPr>
          <w:rFonts w:ascii="Cambria" w:hAnsi="Cambria" w:cs="Tahoma"/>
          <w:sz w:val="20"/>
          <w:szCs w:val="20"/>
        </w:rPr>
        <w:t>goals of the EIM programme across the Bank.</w:t>
      </w:r>
    </w:p>
    <w:p w:rsidR="00C27BB5" w:rsidRPr="003918FC" w:rsidRDefault="007B5A89" w:rsidP="00A13F17">
      <w:pPr>
        <w:numPr>
          <w:ilvl w:val="0"/>
          <w:numId w:val="10"/>
        </w:numPr>
        <w:spacing w:after="0" w:line="240" w:lineRule="auto"/>
        <w:rPr>
          <w:rFonts w:ascii="Cambria" w:hAnsi="Cambria" w:cs="Tahoma"/>
          <w:sz w:val="20"/>
          <w:szCs w:val="20"/>
        </w:rPr>
      </w:pPr>
      <w:r>
        <w:rPr>
          <w:rFonts w:ascii="Cambria" w:hAnsi="Cambria" w:cs="Tahoma"/>
          <w:sz w:val="20"/>
          <w:szCs w:val="20"/>
        </w:rPr>
        <w:t>Developing and implementing</w:t>
      </w:r>
      <w:r w:rsidR="00C27BB5" w:rsidRPr="003918FC">
        <w:rPr>
          <w:rFonts w:ascii="Cambria" w:hAnsi="Cambria" w:cs="Tahoma"/>
          <w:sz w:val="20"/>
          <w:szCs w:val="20"/>
        </w:rPr>
        <w:t xml:space="preserve"> tactical and operational plans in support of the EIM strategy.</w:t>
      </w:r>
    </w:p>
    <w:p w:rsidR="00C27BB5" w:rsidRPr="003918FC" w:rsidRDefault="007B5A89" w:rsidP="00A13F17">
      <w:pPr>
        <w:numPr>
          <w:ilvl w:val="0"/>
          <w:numId w:val="10"/>
        </w:numPr>
        <w:spacing w:after="0" w:line="240" w:lineRule="auto"/>
        <w:rPr>
          <w:rFonts w:ascii="Cambria" w:hAnsi="Cambria" w:cs="Tahoma"/>
          <w:sz w:val="20"/>
          <w:szCs w:val="20"/>
        </w:rPr>
      </w:pPr>
      <w:r>
        <w:rPr>
          <w:rFonts w:ascii="Cambria" w:hAnsi="Cambria" w:cs="Tahoma"/>
          <w:sz w:val="20"/>
          <w:szCs w:val="20"/>
        </w:rPr>
        <w:t>Establishing</w:t>
      </w:r>
      <w:r w:rsidR="00C27BB5" w:rsidRPr="003918FC">
        <w:rPr>
          <w:rFonts w:ascii="Cambria" w:hAnsi="Cambria" w:cs="Tahoma"/>
          <w:sz w:val="20"/>
          <w:szCs w:val="20"/>
        </w:rPr>
        <w:t xml:space="preserve"> appropriate EIM organizational structure </w:t>
      </w:r>
      <w:r>
        <w:rPr>
          <w:rFonts w:ascii="Cambria" w:hAnsi="Cambria" w:cs="Tahoma"/>
          <w:sz w:val="20"/>
          <w:szCs w:val="20"/>
        </w:rPr>
        <w:t>to ensure sustainability.</w:t>
      </w:r>
    </w:p>
    <w:p w:rsidR="001A4166" w:rsidRDefault="007B5A89" w:rsidP="00A13F17">
      <w:pPr>
        <w:numPr>
          <w:ilvl w:val="0"/>
          <w:numId w:val="10"/>
        </w:numPr>
        <w:spacing w:after="0" w:line="240" w:lineRule="auto"/>
        <w:rPr>
          <w:rFonts w:ascii="Cambria" w:hAnsi="Cambria" w:cs="Tahoma"/>
          <w:sz w:val="20"/>
          <w:szCs w:val="20"/>
        </w:rPr>
      </w:pPr>
      <w:r>
        <w:rPr>
          <w:rFonts w:ascii="Cambria" w:hAnsi="Cambria" w:cs="Tahoma"/>
          <w:sz w:val="20"/>
          <w:szCs w:val="20"/>
        </w:rPr>
        <w:t>Developing, implementing and maintaining</w:t>
      </w:r>
      <w:r w:rsidR="00C27BB5" w:rsidRPr="003918FC">
        <w:rPr>
          <w:rFonts w:ascii="Cambria" w:hAnsi="Cambria" w:cs="Tahoma"/>
          <w:sz w:val="20"/>
          <w:szCs w:val="20"/>
        </w:rPr>
        <w:t xml:space="preserve"> EIM Governanc</w:t>
      </w:r>
      <w:r>
        <w:rPr>
          <w:rFonts w:ascii="Cambria" w:hAnsi="Cambria" w:cs="Tahoma"/>
          <w:sz w:val="20"/>
          <w:szCs w:val="20"/>
        </w:rPr>
        <w:t>e framework and charter and currently working on the implementation</w:t>
      </w:r>
      <w:r w:rsidR="00C27BB5" w:rsidRPr="003918FC">
        <w:rPr>
          <w:rFonts w:ascii="Cambria" w:hAnsi="Cambria" w:cs="Tahoma"/>
          <w:sz w:val="20"/>
          <w:szCs w:val="20"/>
        </w:rPr>
        <w:t xml:space="preserve">. </w:t>
      </w:r>
    </w:p>
    <w:p w:rsidR="00853BB8" w:rsidRDefault="00853BB8" w:rsidP="00A13F17">
      <w:pPr>
        <w:numPr>
          <w:ilvl w:val="0"/>
          <w:numId w:val="10"/>
        </w:numPr>
        <w:spacing w:after="0" w:line="240" w:lineRule="auto"/>
        <w:rPr>
          <w:rFonts w:ascii="Cambria" w:hAnsi="Cambria" w:cs="Tahoma"/>
          <w:sz w:val="20"/>
          <w:szCs w:val="20"/>
        </w:rPr>
      </w:pPr>
      <w:r>
        <w:rPr>
          <w:rFonts w:ascii="Cambria" w:hAnsi="Cambria" w:cs="Tahoma"/>
          <w:sz w:val="20"/>
          <w:szCs w:val="20"/>
        </w:rPr>
        <w:t>Agile project management impl</w:t>
      </w:r>
      <w:r w:rsidR="0089663E">
        <w:rPr>
          <w:rFonts w:ascii="Cambria" w:hAnsi="Cambria" w:cs="Tahoma"/>
          <w:sz w:val="20"/>
          <w:szCs w:val="20"/>
        </w:rPr>
        <w:t>e</w:t>
      </w:r>
      <w:r>
        <w:rPr>
          <w:rFonts w:ascii="Cambria" w:hAnsi="Cambria" w:cs="Tahoma"/>
          <w:sz w:val="20"/>
          <w:szCs w:val="20"/>
        </w:rPr>
        <w:t>mentation</w:t>
      </w:r>
    </w:p>
    <w:p w:rsidR="001A4166" w:rsidRDefault="001A4166" w:rsidP="001A4166">
      <w:pPr>
        <w:spacing w:after="0" w:line="240" w:lineRule="auto"/>
        <w:rPr>
          <w:rFonts w:ascii="Cambria" w:hAnsi="Cambria" w:cs="Tahoma"/>
          <w:sz w:val="20"/>
          <w:szCs w:val="20"/>
        </w:rPr>
      </w:pPr>
    </w:p>
    <w:p w:rsidR="001A4166" w:rsidRPr="001A4166" w:rsidRDefault="007B5A89" w:rsidP="001A4166">
      <w:pPr>
        <w:spacing w:after="0" w:line="240" w:lineRule="auto"/>
        <w:rPr>
          <w:rFonts w:ascii="Century Gothic" w:hAnsi="Century Gothic" w:cs="Tahoma"/>
          <w:b/>
          <w:color w:val="FF0000"/>
          <w:sz w:val="24"/>
          <w:szCs w:val="24"/>
        </w:rPr>
      </w:pPr>
      <w:r>
        <w:rPr>
          <w:rFonts w:ascii="Century Gothic" w:hAnsi="Century Gothic" w:cs="Tahoma"/>
          <w:b/>
          <w:color w:val="FF0000"/>
          <w:sz w:val="24"/>
          <w:szCs w:val="24"/>
        </w:rPr>
        <w:t xml:space="preserve">CURRENT </w:t>
      </w:r>
      <w:r w:rsidR="001A4166" w:rsidRPr="001A4166">
        <w:rPr>
          <w:rFonts w:ascii="Century Gothic" w:hAnsi="Century Gothic" w:cs="Tahoma"/>
          <w:b/>
          <w:color w:val="FF0000"/>
          <w:sz w:val="24"/>
          <w:szCs w:val="24"/>
        </w:rPr>
        <w:t>RESPONSIBILITY</w:t>
      </w:r>
      <w:r w:rsidR="001A4166">
        <w:rPr>
          <w:rFonts w:ascii="Century Gothic" w:hAnsi="Century Gothic" w:cs="Tahoma"/>
          <w:b/>
          <w:color w:val="FF0000"/>
          <w:sz w:val="24"/>
          <w:szCs w:val="24"/>
        </w:rPr>
        <w:t>:</w:t>
      </w:r>
      <w:r>
        <w:rPr>
          <w:rFonts w:ascii="Century Gothic" w:hAnsi="Century Gothic" w:cs="Tahoma"/>
          <w:b/>
          <w:color w:val="FF0000"/>
          <w:sz w:val="24"/>
          <w:szCs w:val="24"/>
        </w:rPr>
        <w:t xml:space="preserve"> SENIOR RECORDS AND INFORMATION MANAGER</w:t>
      </w:r>
    </w:p>
    <w:p w:rsidR="00E04731" w:rsidRPr="003918FC" w:rsidRDefault="00E04731" w:rsidP="001A4166">
      <w:pPr>
        <w:spacing w:after="0" w:line="240" w:lineRule="auto"/>
        <w:rPr>
          <w:rFonts w:ascii="Cambria" w:hAnsi="Cambria" w:cs="Tahoma"/>
          <w:sz w:val="20"/>
          <w:szCs w:val="20"/>
        </w:rPr>
      </w:pPr>
      <w:r w:rsidRPr="003918FC">
        <w:rPr>
          <w:rFonts w:ascii="Cambria" w:hAnsi="Cambria" w:cs="Tahoma"/>
          <w:sz w:val="20"/>
          <w:szCs w:val="20"/>
        </w:rPr>
        <w:t xml:space="preserve"> </w:t>
      </w:r>
    </w:p>
    <w:p w:rsidR="00A13F17" w:rsidRPr="003918FC" w:rsidRDefault="00DB24FF"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Accelerated</w:t>
      </w:r>
      <w:r w:rsidR="00A13F17" w:rsidRPr="003918FC">
        <w:rPr>
          <w:rFonts w:ascii="Cambria" w:hAnsi="Cambria" w:cs="Tahoma"/>
          <w:sz w:val="20"/>
          <w:szCs w:val="20"/>
        </w:rPr>
        <w:t xml:space="preserve"> records management services in the Governor’s Office </w:t>
      </w:r>
      <w:bookmarkStart w:id="0" w:name="_GoBack"/>
      <w:bookmarkEnd w:id="0"/>
      <w:r w:rsidR="00A13F17" w:rsidRPr="003918FC">
        <w:rPr>
          <w:rFonts w:ascii="Cambria" w:hAnsi="Cambria" w:cs="Tahoma"/>
          <w:sz w:val="20"/>
          <w:szCs w:val="20"/>
        </w:rPr>
        <w:t xml:space="preserve">and </w:t>
      </w:r>
      <w:r w:rsidRPr="003918FC">
        <w:rPr>
          <w:rFonts w:ascii="Cambria" w:hAnsi="Cambria" w:cs="Tahoma"/>
          <w:sz w:val="20"/>
          <w:szCs w:val="20"/>
        </w:rPr>
        <w:t>safeguarded</w:t>
      </w:r>
      <w:r w:rsidR="00A13F17" w:rsidRPr="003918FC">
        <w:rPr>
          <w:rFonts w:ascii="Cambria" w:hAnsi="Cambria" w:cs="Tahoma"/>
          <w:sz w:val="20"/>
          <w:szCs w:val="20"/>
        </w:rPr>
        <w:t xml:space="preserve"> implementation of strategic objectives and records management action plan in line with the broader strategy of the function in the Bank.</w:t>
      </w:r>
    </w:p>
    <w:p w:rsidR="00A13F17" w:rsidRPr="003918FC" w:rsidRDefault="00DB24FF"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Calculated</w:t>
      </w:r>
      <w:r w:rsidR="00A13F17" w:rsidRPr="003918FC">
        <w:rPr>
          <w:rFonts w:ascii="Cambria" w:hAnsi="Cambria" w:cs="Tahoma"/>
          <w:sz w:val="20"/>
          <w:szCs w:val="20"/>
        </w:rPr>
        <w:t xml:space="preserve"> budgets pertaining to records management for approval by the Chief of Staff and monitor</w:t>
      </w:r>
      <w:r w:rsidRPr="003918FC">
        <w:rPr>
          <w:rFonts w:ascii="Cambria" w:hAnsi="Cambria" w:cs="Tahoma"/>
          <w:sz w:val="20"/>
          <w:szCs w:val="20"/>
        </w:rPr>
        <w:t>ed</w:t>
      </w:r>
      <w:r w:rsidR="00A13F17" w:rsidRPr="003918FC">
        <w:rPr>
          <w:rFonts w:ascii="Cambria" w:hAnsi="Cambria" w:cs="Tahoma"/>
          <w:sz w:val="20"/>
          <w:szCs w:val="20"/>
        </w:rPr>
        <w:t xml:space="preserve"> expenditure</w:t>
      </w:r>
      <w:r w:rsidRPr="003918FC">
        <w:rPr>
          <w:rFonts w:ascii="Cambria" w:hAnsi="Cambria" w:cs="Tahoma"/>
          <w:sz w:val="20"/>
          <w:szCs w:val="20"/>
        </w:rPr>
        <w:t>s</w:t>
      </w:r>
      <w:r w:rsidR="00A13F17" w:rsidRPr="003918FC">
        <w:rPr>
          <w:rFonts w:ascii="Cambria" w:hAnsi="Cambria" w:cs="Tahoma"/>
          <w:sz w:val="20"/>
          <w:szCs w:val="20"/>
        </w:rPr>
        <w:t xml:space="preserve"> thereof.</w:t>
      </w:r>
    </w:p>
    <w:p w:rsidR="00A13F17" w:rsidRPr="003918FC" w:rsidRDefault="00A13F17"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Contribute</w:t>
      </w:r>
      <w:r w:rsidR="00DB24FF" w:rsidRPr="003918FC">
        <w:rPr>
          <w:rFonts w:ascii="Cambria" w:hAnsi="Cambria" w:cs="Tahoma"/>
          <w:sz w:val="20"/>
          <w:szCs w:val="20"/>
        </w:rPr>
        <w:t>d</w:t>
      </w:r>
      <w:r w:rsidRPr="003918FC">
        <w:rPr>
          <w:rFonts w:ascii="Cambria" w:hAnsi="Cambria" w:cs="Tahoma"/>
          <w:sz w:val="20"/>
          <w:szCs w:val="20"/>
        </w:rPr>
        <w:t xml:space="preserve"> to the development and implementation of policies, procedures, objectives and activities of the records management function in the Governor’s Office and </w:t>
      </w:r>
      <w:r w:rsidR="00DB24FF" w:rsidRPr="003918FC">
        <w:rPr>
          <w:rFonts w:ascii="Cambria" w:hAnsi="Cambria" w:cs="Tahoma"/>
          <w:sz w:val="20"/>
          <w:szCs w:val="20"/>
        </w:rPr>
        <w:t>fulfilled</w:t>
      </w:r>
      <w:r w:rsidRPr="003918FC">
        <w:rPr>
          <w:rFonts w:ascii="Cambria" w:hAnsi="Cambria" w:cs="Tahoma"/>
          <w:sz w:val="20"/>
          <w:szCs w:val="20"/>
        </w:rPr>
        <w:t xml:space="preserve"> compliance thereof.</w:t>
      </w:r>
    </w:p>
    <w:p w:rsidR="00A13F17" w:rsidRPr="003918FC" w:rsidRDefault="00DB24FF"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Collaborated</w:t>
      </w:r>
      <w:r w:rsidR="00A13F17" w:rsidRPr="003918FC">
        <w:rPr>
          <w:rFonts w:ascii="Cambria" w:hAnsi="Cambria" w:cs="Tahoma"/>
          <w:sz w:val="20"/>
          <w:szCs w:val="20"/>
        </w:rPr>
        <w:t xml:space="preserve"> in the compilation and maintenance of the approved records classification system both paper-based and electronic records.</w:t>
      </w:r>
    </w:p>
    <w:p w:rsidR="00A13F17" w:rsidRPr="003918FC" w:rsidRDefault="00DB24FF"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Justified</w:t>
      </w:r>
      <w:r w:rsidR="00A13F17" w:rsidRPr="003918FC">
        <w:rPr>
          <w:rFonts w:ascii="Cambria" w:hAnsi="Cambria" w:cs="Tahoma"/>
          <w:sz w:val="20"/>
          <w:szCs w:val="20"/>
        </w:rPr>
        <w:t xml:space="preserve"> information security classification and declassification procedures </w:t>
      </w:r>
      <w:r w:rsidRPr="003918FC">
        <w:rPr>
          <w:rFonts w:ascii="Cambria" w:hAnsi="Cambria" w:cs="Tahoma"/>
          <w:sz w:val="20"/>
          <w:szCs w:val="20"/>
        </w:rPr>
        <w:t xml:space="preserve">to be </w:t>
      </w:r>
      <w:r w:rsidR="00A13F17" w:rsidRPr="003918FC">
        <w:rPr>
          <w:rFonts w:ascii="Cambria" w:hAnsi="Cambria" w:cs="Tahoma"/>
          <w:sz w:val="20"/>
          <w:szCs w:val="20"/>
        </w:rPr>
        <w:t xml:space="preserve">conducted as prescribed by the information security policy, and </w:t>
      </w:r>
      <w:r w:rsidRPr="003918FC">
        <w:rPr>
          <w:rFonts w:ascii="Cambria" w:hAnsi="Cambria" w:cs="Tahoma"/>
          <w:sz w:val="20"/>
          <w:szCs w:val="20"/>
        </w:rPr>
        <w:t xml:space="preserve">moderated placement of </w:t>
      </w:r>
      <w:r w:rsidR="00A13F17" w:rsidRPr="003918FC">
        <w:rPr>
          <w:rFonts w:ascii="Cambria" w:hAnsi="Cambria" w:cs="Tahoma"/>
          <w:sz w:val="20"/>
          <w:szCs w:val="20"/>
        </w:rPr>
        <w:t>all activities related to records management governance, risk and compliance (GRC)</w:t>
      </w:r>
      <w:r w:rsidRPr="003918FC">
        <w:rPr>
          <w:rFonts w:ascii="Cambria" w:hAnsi="Cambria" w:cs="Tahoma"/>
          <w:sz w:val="20"/>
          <w:szCs w:val="20"/>
        </w:rPr>
        <w:t>.</w:t>
      </w:r>
    </w:p>
    <w:p w:rsidR="00A13F17" w:rsidRPr="003918FC" w:rsidRDefault="00A13F17"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Manage</w:t>
      </w:r>
      <w:r w:rsidR="00937A0D" w:rsidRPr="003918FC">
        <w:rPr>
          <w:rFonts w:ascii="Cambria" w:hAnsi="Cambria" w:cs="Tahoma"/>
          <w:sz w:val="20"/>
          <w:szCs w:val="20"/>
        </w:rPr>
        <w:t>d</w:t>
      </w:r>
      <w:r w:rsidRPr="003918FC">
        <w:rPr>
          <w:rFonts w:ascii="Cambria" w:hAnsi="Cambria" w:cs="Tahoma"/>
          <w:sz w:val="20"/>
          <w:szCs w:val="20"/>
        </w:rPr>
        <w:t xml:space="preserve"> the electronic correspondence systems, emails and websites with an integrated document and re</w:t>
      </w:r>
      <w:r w:rsidR="00FE4F0F">
        <w:rPr>
          <w:rFonts w:ascii="Cambria" w:hAnsi="Cambria" w:cs="Tahoma"/>
          <w:sz w:val="20"/>
          <w:szCs w:val="20"/>
        </w:rPr>
        <w:t>cords management system (</w:t>
      </w:r>
      <w:r w:rsidR="0089663E">
        <w:rPr>
          <w:rFonts w:ascii="Cambria" w:hAnsi="Cambria" w:cs="Tahoma"/>
          <w:sz w:val="20"/>
          <w:szCs w:val="20"/>
        </w:rPr>
        <w:t>Integrated E</w:t>
      </w:r>
      <w:r w:rsidR="00FE4F0F">
        <w:rPr>
          <w:rFonts w:ascii="Cambria" w:hAnsi="Cambria" w:cs="Tahoma"/>
          <w:sz w:val="20"/>
          <w:szCs w:val="20"/>
        </w:rPr>
        <w:t>DRMS)/ECM</w:t>
      </w:r>
    </w:p>
    <w:p w:rsidR="00A13F17" w:rsidRPr="003918FC" w:rsidRDefault="00A13F17"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Manage</w:t>
      </w:r>
      <w:r w:rsidR="00DB24FF" w:rsidRPr="003918FC">
        <w:rPr>
          <w:rFonts w:ascii="Cambria" w:hAnsi="Cambria" w:cs="Tahoma"/>
          <w:sz w:val="20"/>
          <w:szCs w:val="20"/>
        </w:rPr>
        <w:t>d/Monitored</w:t>
      </w:r>
      <w:r w:rsidRPr="003918FC">
        <w:rPr>
          <w:rFonts w:ascii="Cambria" w:hAnsi="Cambria" w:cs="Tahoma"/>
          <w:sz w:val="20"/>
          <w:szCs w:val="20"/>
        </w:rPr>
        <w:t xml:space="preserve"> the systematic disposal programmes to reduce the storage costs involved in </w:t>
      </w:r>
      <w:r w:rsidR="00937A0D" w:rsidRPr="003918FC">
        <w:rPr>
          <w:rFonts w:ascii="Cambria" w:hAnsi="Cambria" w:cs="Tahoma"/>
          <w:sz w:val="20"/>
          <w:szCs w:val="20"/>
        </w:rPr>
        <w:t>keeping</w:t>
      </w:r>
      <w:r w:rsidRPr="003918FC">
        <w:rPr>
          <w:rFonts w:ascii="Cambria" w:hAnsi="Cambria" w:cs="Tahoma"/>
          <w:sz w:val="20"/>
          <w:szCs w:val="20"/>
        </w:rPr>
        <w:t xml:space="preserve"> the records no longer required for administrative, legal and functional purposes</w:t>
      </w:r>
      <w:r w:rsidR="00937A0D" w:rsidRPr="003918FC">
        <w:rPr>
          <w:rFonts w:ascii="Cambria" w:hAnsi="Cambria" w:cs="Tahoma"/>
          <w:sz w:val="20"/>
          <w:szCs w:val="20"/>
        </w:rPr>
        <w:t xml:space="preserve"> by obtaining </w:t>
      </w:r>
      <w:r w:rsidRPr="003918FC">
        <w:rPr>
          <w:rFonts w:ascii="Cambria" w:hAnsi="Cambria" w:cs="Tahoma"/>
          <w:sz w:val="20"/>
          <w:szCs w:val="20"/>
        </w:rPr>
        <w:t>written disposal authority from the National Archivist.</w:t>
      </w:r>
    </w:p>
    <w:p w:rsidR="00A13F17" w:rsidRPr="003918FC" w:rsidRDefault="00937A0D"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C</w:t>
      </w:r>
      <w:r w:rsidR="00A13F17" w:rsidRPr="003918FC">
        <w:rPr>
          <w:rFonts w:ascii="Cambria" w:hAnsi="Cambria" w:cs="Tahoma"/>
          <w:sz w:val="20"/>
          <w:szCs w:val="20"/>
        </w:rPr>
        <w:t>onduct</w:t>
      </w:r>
      <w:r w:rsidRPr="003918FC">
        <w:rPr>
          <w:rFonts w:ascii="Cambria" w:hAnsi="Cambria" w:cs="Tahoma"/>
          <w:sz w:val="20"/>
          <w:szCs w:val="20"/>
        </w:rPr>
        <w:t xml:space="preserve">ed </w:t>
      </w:r>
      <w:r w:rsidR="00A13F17" w:rsidRPr="003918FC">
        <w:rPr>
          <w:rFonts w:ascii="Cambria" w:hAnsi="Cambria" w:cs="Tahoma"/>
          <w:sz w:val="20"/>
          <w:szCs w:val="20"/>
        </w:rPr>
        <w:t>inspections of designated staff in the Governor’s Office and ensure records management practices are followed and</w:t>
      </w:r>
      <w:r w:rsidRPr="003918FC">
        <w:rPr>
          <w:rFonts w:ascii="Cambria" w:hAnsi="Cambria" w:cs="Tahoma"/>
          <w:sz w:val="20"/>
          <w:szCs w:val="20"/>
        </w:rPr>
        <w:t xml:space="preserve"> custodian/</w:t>
      </w:r>
      <w:r w:rsidR="00A13F17" w:rsidRPr="003918FC">
        <w:rPr>
          <w:rFonts w:ascii="Cambria" w:hAnsi="Cambria" w:cs="Tahoma"/>
          <w:sz w:val="20"/>
          <w:szCs w:val="20"/>
        </w:rPr>
        <w:t>safe</w:t>
      </w:r>
      <w:r w:rsidRPr="003918FC">
        <w:rPr>
          <w:rFonts w:ascii="Cambria" w:hAnsi="Cambria" w:cs="Tahoma"/>
          <w:sz w:val="20"/>
          <w:szCs w:val="20"/>
        </w:rPr>
        <w:t xml:space="preserve">-keeping of </w:t>
      </w:r>
      <w:r w:rsidR="00A13F17" w:rsidRPr="003918FC">
        <w:rPr>
          <w:rFonts w:ascii="Cambria" w:hAnsi="Cambria" w:cs="Tahoma"/>
          <w:sz w:val="20"/>
          <w:szCs w:val="20"/>
        </w:rPr>
        <w:t>Bank</w:t>
      </w:r>
      <w:r w:rsidRPr="003918FC">
        <w:rPr>
          <w:rFonts w:ascii="Cambria" w:hAnsi="Cambria" w:cs="Tahoma"/>
          <w:sz w:val="20"/>
          <w:szCs w:val="20"/>
        </w:rPr>
        <w:t xml:space="preserve"> Records</w:t>
      </w:r>
      <w:r w:rsidR="00A13F17" w:rsidRPr="003918FC">
        <w:rPr>
          <w:rFonts w:ascii="Cambria" w:hAnsi="Cambria" w:cs="Tahoma"/>
          <w:sz w:val="20"/>
          <w:szCs w:val="20"/>
        </w:rPr>
        <w:t>.</w:t>
      </w:r>
    </w:p>
    <w:p w:rsidR="00A13F17" w:rsidRPr="003918FC" w:rsidRDefault="00937A0D"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 xml:space="preserve">Encouraged </w:t>
      </w:r>
      <w:r w:rsidR="00A13F17" w:rsidRPr="003918FC">
        <w:rPr>
          <w:rFonts w:ascii="Cambria" w:hAnsi="Cambria" w:cs="Tahoma"/>
          <w:sz w:val="20"/>
          <w:szCs w:val="20"/>
        </w:rPr>
        <w:t>Project management, awareness</w:t>
      </w:r>
      <w:r w:rsidRPr="003918FC">
        <w:rPr>
          <w:rFonts w:ascii="Cambria" w:hAnsi="Cambria" w:cs="Tahoma"/>
          <w:sz w:val="20"/>
          <w:szCs w:val="20"/>
        </w:rPr>
        <w:t>,</w:t>
      </w:r>
      <w:r w:rsidR="00A13F17" w:rsidRPr="003918FC">
        <w:rPr>
          <w:rFonts w:ascii="Cambria" w:hAnsi="Cambria" w:cs="Tahoma"/>
          <w:sz w:val="20"/>
          <w:szCs w:val="20"/>
        </w:rPr>
        <w:t xml:space="preserve"> and communication of the function.</w:t>
      </w:r>
    </w:p>
    <w:p w:rsidR="00A13F17" w:rsidRPr="003918FC" w:rsidRDefault="00A13F17"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Conduct</w:t>
      </w:r>
      <w:r w:rsidR="00937A0D" w:rsidRPr="003918FC">
        <w:rPr>
          <w:rFonts w:ascii="Cambria" w:hAnsi="Cambria" w:cs="Tahoma"/>
          <w:sz w:val="20"/>
          <w:szCs w:val="20"/>
        </w:rPr>
        <w:t>ed</w:t>
      </w:r>
      <w:r w:rsidRPr="003918FC">
        <w:rPr>
          <w:rFonts w:ascii="Cambria" w:hAnsi="Cambria" w:cs="Tahoma"/>
          <w:sz w:val="20"/>
          <w:szCs w:val="20"/>
        </w:rPr>
        <w:t xml:space="preserve"> on-the-job training to designated staff in the Governor’s Office to apply the proper registry procedures to facilitate sound records management.</w:t>
      </w:r>
    </w:p>
    <w:p w:rsidR="00A13F17" w:rsidRPr="003918FC" w:rsidRDefault="00A13F17" w:rsidP="00A13F17">
      <w:pPr>
        <w:numPr>
          <w:ilvl w:val="0"/>
          <w:numId w:val="10"/>
        </w:numPr>
        <w:spacing w:after="0" w:line="240" w:lineRule="auto"/>
        <w:rPr>
          <w:rFonts w:ascii="Cambria" w:hAnsi="Cambria" w:cs="Tahoma"/>
          <w:sz w:val="20"/>
          <w:szCs w:val="20"/>
        </w:rPr>
      </w:pPr>
      <w:r w:rsidRPr="003918FC">
        <w:rPr>
          <w:rFonts w:ascii="Cambria" w:hAnsi="Cambria" w:cs="Tahoma"/>
          <w:sz w:val="20"/>
          <w:szCs w:val="20"/>
        </w:rPr>
        <w:t>Facilitate</w:t>
      </w:r>
      <w:r w:rsidR="00937A0D" w:rsidRPr="003918FC">
        <w:rPr>
          <w:rFonts w:ascii="Cambria" w:hAnsi="Cambria" w:cs="Tahoma"/>
          <w:sz w:val="20"/>
          <w:szCs w:val="20"/>
        </w:rPr>
        <w:t>d</w:t>
      </w:r>
      <w:r w:rsidRPr="003918FC">
        <w:rPr>
          <w:rFonts w:ascii="Cambria" w:hAnsi="Cambria" w:cs="Tahoma"/>
          <w:sz w:val="20"/>
          <w:szCs w:val="20"/>
        </w:rPr>
        <w:t xml:space="preserve"> the provision of access to information contained in records in terms of the Promotion of Access </w:t>
      </w:r>
      <w:r w:rsidR="0089663E">
        <w:rPr>
          <w:rFonts w:ascii="Cambria" w:hAnsi="Cambria" w:cs="Tahoma"/>
          <w:sz w:val="20"/>
          <w:szCs w:val="20"/>
        </w:rPr>
        <w:t>to Information Act PAIA, PAJA</w:t>
      </w:r>
      <w:r w:rsidR="00A26E25">
        <w:rPr>
          <w:rFonts w:ascii="Cambria" w:hAnsi="Cambria" w:cs="Tahoma"/>
          <w:sz w:val="20"/>
          <w:szCs w:val="20"/>
        </w:rPr>
        <w:t>, POPI</w:t>
      </w:r>
      <w:r w:rsidR="0089663E">
        <w:rPr>
          <w:rFonts w:ascii="Cambria" w:hAnsi="Cambria" w:cs="Tahoma"/>
          <w:sz w:val="20"/>
          <w:szCs w:val="20"/>
        </w:rPr>
        <w:t>A and other related</w:t>
      </w:r>
    </w:p>
    <w:p w:rsidR="00A13F17" w:rsidRPr="003918FC" w:rsidRDefault="00A13F17" w:rsidP="00937A0D">
      <w:pPr>
        <w:numPr>
          <w:ilvl w:val="0"/>
          <w:numId w:val="10"/>
        </w:numPr>
        <w:spacing w:after="0" w:line="240" w:lineRule="auto"/>
        <w:rPr>
          <w:rFonts w:ascii="Cambria" w:hAnsi="Cambria" w:cs="Tahoma"/>
          <w:sz w:val="20"/>
          <w:szCs w:val="20"/>
        </w:rPr>
      </w:pPr>
      <w:r w:rsidRPr="003918FC">
        <w:rPr>
          <w:rFonts w:ascii="Cambria" w:hAnsi="Cambria" w:cs="Tahoma"/>
          <w:sz w:val="20"/>
          <w:szCs w:val="20"/>
        </w:rPr>
        <w:t>Perform</w:t>
      </w:r>
      <w:r w:rsidR="00937A0D" w:rsidRPr="003918FC">
        <w:rPr>
          <w:rFonts w:ascii="Cambria" w:hAnsi="Cambria" w:cs="Tahoma"/>
          <w:sz w:val="20"/>
          <w:szCs w:val="20"/>
        </w:rPr>
        <w:t xml:space="preserve">ed </w:t>
      </w:r>
      <w:r w:rsidRPr="003918FC">
        <w:rPr>
          <w:rFonts w:ascii="Cambria" w:hAnsi="Cambria" w:cs="Tahoma"/>
          <w:sz w:val="20"/>
          <w:szCs w:val="20"/>
        </w:rPr>
        <w:t xml:space="preserve">duties </w:t>
      </w:r>
      <w:r w:rsidR="00937A0D" w:rsidRPr="003918FC">
        <w:rPr>
          <w:rFonts w:ascii="Cambria" w:hAnsi="Cambria" w:cs="Tahoma"/>
          <w:sz w:val="20"/>
          <w:szCs w:val="20"/>
        </w:rPr>
        <w:t xml:space="preserve">and maintained ethics and </w:t>
      </w:r>
      <w:r w:rsidRPr="003918FC">
        <w:rPr>
          <w:rFonts w:ascii="Cambria" w:hAnsi="Cambria" w:cs="Tahoma"/>
          <w:sz w:val="20"/>
          <w:szCs w:val="20"/>
        </w:rPr>
        <w:t xml:space="preserve">confidentiality in all matters </w:t>
      </w:r>
      <w:r w:rsidR="00937A0D" w:rsidRPr="003918FC">
        <w:rPr>
          <w:rFonts w:ascii="Cambria" w:hAnsi="Cambria" w:cs="Tahoma"/>
          <w:sz w:val="20"/>
          <w:szCs w:val="20"/>
        </w:rPr>
        <w:t xml:space="preserve">related </w:t>
      </w:r>
      <w:r w:rsidRPr="003918FC">
        <w:rPr>
          <w:rFonts w:ascii="Cambria" w:hAnsi="Cambria" w:cs="Tahoma"/>
          <w:sz w:val="20"/>
          <w:szCs w:val="20"/>
        </w:rPr>
        <w:t>to the Governor’s Office.</w:t>
      </w:r>
      <w:r w:rsidR="00C251E5">
        <w:rPr>
          <w:rFonts w:ascii="Cambria" w:hAnsi="Cambria" w:cs="Tahoma"/>
          <w:sz w:val="20"/>
          <w:szCs w:val="20"/>
        </w:rPr>
        <w:t xml:space="preserve"> Implemented Information sensitivity classification.</w:t>
      </w:r>
    </w:p>
    <w:p w:rsidR="009777BF" w:rsidRPr="003918FC" w:rsidRDefault="009777BF" w:rsidP="009777BF">
      <w:pPr>
        <w:numPr>
          <w:ilvl w:val="0"/>
          <w:numId w:val="10"/>
        </w:numPr>
        <w:spacing w:after="0" w:line="240" w:lineRule="auto"/>
        <w:rPr>
          <w:rFonts w:ascii="Cambria" w:hAnsi="Cambria" w:cs="Tahoma"/>
          <w:sz w:val="20"/>
          <w:szCs w:val="20"/>
        </w:rPr>
      </w:pPr>
      <w:r w:rsidRPr="003918FC">
        <w:rPr>
          <w:rFonts w:ascii="Cambria" w:hAnsi="Cambria" w:cs="Tahoma"/>
          <w:sz w:val="20"/>
          <w:szCs w:val="20"/>
        </w:rPr>
        <w:t>Reported and accountable directly to Chief of Staff</w:t>
      </w:r>
    </w:p>
    <w:p w:rsidR="009777BF" w:rsidRDefault="009777BF" w:rsidP="009777BF">
      <w:pPr>
        <w:spacing w:after="0" w:line="240" w:lineRule="auto"/>
        <w:rPr>
          <w:rFonts w:ascii="Cambria" w:hAnsi="Cambria" w:cs="Tahoma"/>
        </w:rPr>
      </w:pPr>
    </w:p>
    <w:p w:rsidR="00F62607" w:rsidRPr="007B5A89" w:rsidRDefault="007B5A89" w:rsidP="00F62607">
      <w:pPr>
        <w:rPr>
          <w:rFonts w:ascii="Century Gothic" w:hAnsi="Century Gothic" w:cs="Tahoma"/>
          <w:b/>
          <w:color w:val="FF0000"/>
          <w:sz w:val="24"/>
          <w:szCs w:val="24"/>
        </w:rPr>
      </w:pPr>
      <w:r>
        <w:rPr>
          <w:rFonts w:ascii="Century Gothic" w:hAnsi="Century Gothic"/>
          <w:b/>
          <w:color w:val="FF0000"/>
          <w:sz w:val="24"/>
          <w:szCs w:val="24"/>
        </w:rPr>
        <w:t>PREVIOUS RESPONSIBILITY</w:t>
      </w:r>
      <w:r w:rsidR="009777BF" w:rsidRPr="007F6CA4">
        <w:rPr>
          <w:rFonts w:ascii="Century Gothic" w:hAnsi="Century Gothic"/>
          <w:b/>
          <w:color w:val="FF0000"/>
          <w:sz w:val="24"/>
          <w:szCs w:val="24"/>
        </w:rPr>
        <w:t>:</w:t>
      </w:r>
      <w:r>
        <w:rPr>
          <w:rFonts w:ascii="Century Gothic" w:hAnsi="Century Gothic"/>
          <w:b/>
          <w:color w:val="FF0000"/>
          <w:sz w:val="24"/>
          <w:szCs w:val="24"/>
        </w:rPr>
        <w:t xml:space="preserve"> SENIOR MANAGER</w:t>
      </w:r>
      <w:r w:rsidR="003918FC">
        <w:rPr>
          <w:rFonts w:ascii="Cambria" w:hAnsi="Cambria" w:cs="Tahoma"/>
          <w:b/>
        </w:rPr>
        <w:br/>
      </w:r>
      <w:r w:rsidR="00F62607" w:rsidRPr="007B5A89">
        <w:rPr>
          <w:rFonts w:ascii="Century Gothic" w:hAnsi="Century Gothic" w:cs="Tahoma"/>
          <w:b/>
          <w:color w:val="FF0000"/>
          <w:sz w:val="24"/>
          <w:szCs w:val="24"/>
        </w:rPr>
        <w:t>N</w:t>
      </w:r>
      <w:r w:rsidRPr="007B5A89">
        <w:rPr>
          <w:rFonts w:ascii="Century Gothic" w:hAnsi="Century Gothic" w:cs="Tahoma"/>
          <w:b/>
          <w:color w:val="FF0000"/>
          <w:sz w:val="24"/>
          <w:szCs w:val="24"/>
        </w:rPr>
        <w:t xml:space="preserve">ational Prosecuting Authority </w:t>
      </w:r>
      <w:r w:rsidR="00F62607" w:rsidRPr="007B5A89">
        <w:rPr>
          <w:rFonts w:ascii="Century Gothic" w:hAnsi="Century Gothic" w:cs="Tahoma"/>
          <w:b/>
          <w:color w:val="FF0000"/>
          <w:sz w:val="24"/>
          <w:szCs w:val="24"/>
        </w:rPr>
        <w:br/>
      </w:r>
      <w:r>
        <w:rPr>
          <w:rFonts w:ascii="Century Gothic" w:hAnsi="Century Gothic" w:cs="Tahoma"/>
          <w:color w:val="FF0000"/>
          <w:sz w:val="24"/>
          <w:szCs w:val="24"/>
        </w:rPr>
        <w:t xml:space="preserve">01 </w:t>
      </w:r>
      <w:r w:rsidR="00AB3E92">
        <w:rPr>
          <w:rFonts w:ascii="Century Gothic" w:hAnsi="Century Gothic" w:cs="Tahoma"/>
          <w:color w:val="FF0000"/>
          <w:sz w:val="24"/>
          <w:szCs w:val="24"/>
        </w:rPr>
        <w:t xml:space="preserve">November 2011 </w:t>
      </w:r>
      <w:r w:rsidR="009D4789">
        <w:rPr>
          <w:rFonts w:ascii="Century Gothic" w:hAnsi="Century Gothic" w:cs="Tahoma"/>
          <w:color w:val="FF0000"/>
          <w:sz w:val="24"/>
          <w:szCs w:val="24"/>
        </w:rPr>
        <w:t xml:space="preserve">- </w:t>
      </w:r>
      <w:r w:rsidR="009D4789" w:rsidRPr="007B5A89">
        <w:rPr>
          <w:rFonts w:ascii="Century Gothic" w:hAnsi="Century Gothic" w:cs="Tahoma"/>
          <w:color w:val="FF0000"/>
          <w:sz w:val="24"/>
          <w:szCs w:val="24"/>
        </w:rPr>
        <w:t>31October</w:t>
      </w:r>
      <w:r w:rsidR="009777BF" w:rsidRPr="007B5A89">
        <w:rPr>
          <w:rFonts w:ascii="Century Gothic" w:hAnsi="Century Gothic" w:cs="Tahoma"/>
          <w:color w:val="FF0000"/>
          <w:sz w:val="24"/>
          <w:szCs w:val="24"/>
        </w:rPr>
        <w:t xml:space="preserve"> 2012 </w:t>
      </w:r>
    </w:p>
    <w:p w:rsidR="00F62607" w:rsidRPr="003918FC" w:rsidRDefault="00F62607"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lastRenderedPageBreak/>
        <w:t xml:space="preserve">Increased awareness </w:t>
      </w:r>
      <w:r w:rsidR="007B5A89" w:rsidRPr="003918FC">
        <w:rPr>
          <w:rFonts w:ascii="Cambria" w:hAnsi="Cambria" w:cs="Tahoma"/>
          <w:sz w:val="20"/>
          <w:szCs w:val="20"/>
        </w:rPr>
        <w:t>of information</w:t>
      </w:r>
      <w:r w:rsidRPr="003918FC">
        <w:rPr>
          <w:rFonts w:ascii="Cambria" w:hAnsi="Cambria" w:cs="Tahoma"/>
          <w:sz w:val="20"/>
          <w:szCs w:val="20"/>
        </w:rPr>
        <w:t xml:space="preserve"> management as objective in institution’s strategy and embedded in strategic plan.</w:t>
      </w:r>
    </w:p>
    <w:p w:rsidR="00F62607" w:rsidRPr="003918FC" w:rsidRDefault="00F62607"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Determined current records keeping and records management status to ensure relevant information is available regarding recordkeeping and records management practices of the institution</w:t>
      </w:r>
    </w:p>
    <w:p w:rsidR="00F62607" w:rsidRPr="003918FC" w:rsidRDefault="00F62607"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Developed and implemented records management policy to ensure effective management </w:t>
      </w:r>
      <w:r w:rsidR="007B5A89" w:rsidRPr="003918FC">
        <w:rPr>
          <w:rFonts w:ascii="Cambria" w:hAnsi="Cambria" w:cs="Tahoma"/>
          <w:sz w:val="20"/>
          <w:szCs w:val="20"/>
        </w:rPr>
        <w:t>of information</w:t>
      </w:r>
      <w:r w:rsidRPr="003918FC">
        <w:rPr>
          <w:rFonts w:ascii="Cambria" w:hAnsi="Cambria" w:cs="Tahoma"/>
          <w:sz w:val="20"/>
          <w:szCs w:val="20"/>
        </w:rPr>
        <w:t xml:space="preserve"> contained in records. </w:t>
      </w:r>
    </w:p>
    <w:p w:rsidR="00F62607" w:rsidRPr="003918FC" w:rsidRDefault="00F62607"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Created a well-structured records classification systems and record keeping systems. (System upgrading and developments)</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Systemised</w:t>
      </w:r>
      <w:r w:rsidR="00AC7C06">
        <w:rPr>
          <w:rFonts w:ascii="Cambria" w:hAnsi="Cambria" w:cs="Tahoma"/>
          <w:sz w:val="20"/>
          <w:szCs w:val="20"/>
        </w:rPr>
        <w:t xml:space="preserve"> safe custody of </w:t>
      </w:r>
      <w:r w:rsidR="00F62607" w:rsidRPr="003918FC">
        <w:rPr>
          <w:rFonts w:ascii="Cambria" w:hAnsi="Cambria" w:cs="Tahoma"/>
          <w:sz w:val="20"/>
          <w:szCs w:val="20"/>
        </w:rPr>
        <w:t>all records</w:t>
      </w:r>
      <w:r w:rsidRPr="003918FC">
        <w:rPr>
          <w:rFonts w:ascii="Cambria" w:hAnsi="Cambria" w:cs="Tahoma"/>
          <w:sz w:val="20"/>
          <w:szCs w:val="20"/>
        </w:rPr>
        <w:t>.</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Processed </w:t>
      </w:r>
      <w:r w:rsidR="00F62607" w:rsidRPr="003918FC">
        <w:rPr>
          <w:rFonts w:ascii="Cambria" w:hAnsi="Cambria" w:cs="Tahoma"/>
          <w:sz w:val="20"/>
          <w:szCs w:val="20"/>
        </w:rPr>
        <w:t>systematic disposals programme</w:t>
      </w:r>
      <w:r w:rsidRPr="003918FC">
        <w:rPr>
          <w:rFonts w:ascii="Cambria" w:hAnsi="Cambria" w:cs="Tahoma"/>
          <w:sz w:val="20"/>
          <w:szCs w:val="20"/>
        </w:rPr>
        <w:t xml:space="preserve"> and grew</w:t>
      </w:r>
      <w:r w:rsidR="00F62607" w:rsidRPr="003918FC">
        <w:rPr>
          <w:rFonts w:ascii="Cambria" w:hAnsi="Cambria" w:cs="Tahoma"/>
          <w:sz w:val="20"/>
          <w:szCs w:val="20"/>
        </w:rPr>
        <w:t xml:space="preserve"> disaster recovery plan for the institution as a whole.</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Managed </w:t>
      </w:r>
      <w:r w:rsidR="00F62607" w:rsidRPr="003918FC">
        <w:rPr>
          <w:rFonts w:ascii="Cambria" w:hAnsi="Cambria" w:cs="Tahoma"/>
          <w:sz w:val="20"/>
          <w:szCs w:val="20"/>
        </w:rPr>
        <w:t xml:space="preserve">all records in all formats </w:t>
      </w:r>
      <w:r w:rsidRPr="003918FC">
        <w:rPr>
          <w:rFonts w:ascii="Cambria" w:hAnsi="Cambria" w:cs="Tahoma"/>
          <w:sz w:val="20"/>
          <w:szCs w:val="20"/>
        </w:rPr>
        <w:t xml:space="preserve">in conformance to </w:t>
      </w:r>
      <w:r w:rsidR="00F62607" w:rsidRPr="003918FC">
        <w:rPr>
          <w:rFonts w:ascii="Cambria" w:hAnsi="Cambria" w:cs="Tahoma"/>
          <w:sz w:val="20"/>
          <w:szCs w:val="20"/>
        </w:rPr>
        <w:t>NARS, SANS 15489 and international best practices.</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Initiated </w:t>
      </w:r>
      <w:r w:rsidR="00F62607" w:rsidRPr="003918FC">
        <w:rPr>
          <w:rFonts w:ascii="Cambria" w:hAnsi="Cambria" w:cs="Tahoma"/>
          <w:sz w:val="20"/>
          <w:szCs w:val="20"/>
        </w:rPr>
        <w:t>evaluation criterion to monitor compliance with records management practices.</w:t>
      </w:r>
    </w:p>
    <w:p w:rsidR="00F62607" w:rsidRPr="003918FC" w:rsidRDefault="00F62607"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Manage</w:t>
      </w:r>
      <w:r w:rsidR="00A01918" w:rsidRPr="003918FC">
        <w:rPr>
          <w:rFonts w:ascii="Cambria" w:hAnsi="Cambria" w:cs="Tahoma"/>
          <w:sz w:val="20"/>
          <w:szCs w:val="20"/>
        </w:rPr>
        <w:t xml:space="preserve">d </w:t>
      </w:r>
      <w:r w:rsidRPr="003918FC">
        <w:rPr>
          <w:rFonts w:ascii="Cambria" w:hAnsi="Cambria" w:cs="Tahoma"/>
          <w:sz w:val="20"/>
          <w:szCs w:val="20"/>
        </w:rPr>
        <w:t>staff, training and development, planning, management, organizing and control of resources (budget, facilities, people, information)</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Expanded </w:t>
      </w:r>
      <w:r w:rsidR="00F62607" w:rsidRPr="003918FC">
        <w:rPr>
          <w:rFonts w:ascii="Cambria" w:hAnsi="Cambria" w:cs="Tahoma"/>
          <w:sz w:val="20"/>
          <w:szCs w:val="20"/>
        </w:rPr>
        <w:t>Liaison and stakeholder relations</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Revitalized </w:t>
      </w:r>
      <w:r w:rsidR="00F62607" w:rsidRPr="003918FC">
        <w:rPr>
          <w:rFonts w:ascii="Cambria" w:hAnsi="Cambria" w:cs="Tahoma"/>
          <w:sz w:val="20"/>
          <w:szCs w:val="20"/>
        </w:rPr>
        <w:t>Performance management and service delivery</w:t>
      </w:r>
    </w:p>
    <w:p w:rsidR="00F62607" w:rsidRPr="003918FC" w:rsidRDefault="00A01918" w:rsidP="00F62607">
      <w:pPr>
        <w:numPr>
          <w:ilvl w:val="0"/>
          <w:numId w:val="11"/>
        </w:numPr>
        <w:spacing w:after="0" w:line="240" w:lineRule="auto"/>
        <w:rPr>
          <w:rFonts w:ascii="Cambria" w:hAnsi="Cambria" w:cs="Tahoma"/>
          <w:sz w:val="20"/>
          <w:szCs w:val="20"/>
        </w:rPr>
      </w:pPr>
      <w:r w:rsidRPr="003918FC">
        <w:rPr>
          <w:rFonts w:ascii="Cambria" w:hAnsi="Cambria" w:cs="Tahoma"/>
          <w:sz w:val="20"/>
          <w:szCs w:val="20"/>
        </w:rPr>
        <w:t xml:space="preserve">Exercised </w:t>
      </w:r>
      <w:r w:rsidR="00F62607" w:rsidRPr="003918FC">
        <w:rPr>
          <w:rFonts w:ascii="Cambria" w:hAnsi="Cambria" w:cs="Tahoma"/>
          <w:sz w:val="20"/>
          <w:szCs w:val="20"/>
        </w:rPr>
        <w:t>Regular communication through circulars</w:t>
      </w:r>
    </w:p>
    <w:p w:rsidR="00A01918" w:rsidRPr="003918FC" w:rsidRDefault="0023581A" w:rsidP="0023581A">
      <w:pPr>
        <w:pStyle w:val="Heading1"/>
        <w:rPr>
          <w:rFonts w:ascii="Cambria" w:hAnsi="Cambria" w:cs="Tahoma"/>
          <w:b w:val="0"/>
          <w:sz w:val="20"/>
        </w:rPr>
      </w:pPr>
      <w:r>
        <w:rPr>
          <w:rFonts w:ascii="Cambria" w:hAnsi="Cambria" w:cs="Tahoma"/>
          <w:szCs w:val="22"/>
        </w:rPr>
        <w:br/>
      </w:r>
      <w:r w:rsidR="00FE1A3B">
        <w:rPr>
          <w:rFonts w:ascii="Cambria" w:hAnsi="Cambria" w:cs="Tahoma"/>
          <w:szCs w:val="22"/>
        </w:rPr>
        <w:t>UNISA</w:t>
      </w:r>
      <w:r w:rsidR="00A01918">
        <w:rPr>
          <w:rFonts w:ascii="Cambria" w:hAnsi="Cambria" w:cs="Tahoma"/>
          <w:szCs w:val="22"/>
        </w:rPr>
        <w:t>: Deputy Director</w:t>
      </w:r>
      <w:r w:rsidR="00FE1A3B">
        <w:rPr>
          <w:rFonts w:ascii="Cambria" w:hAnsi="Cambria" w:cs="Tahoma"/>
          <w:szCs w:val="22"/>
        </w:rPr>
        <w:br/>
      </w:r>
      <w:r w:rsidR="00FE1A3B" w:rsidRPr="003918FC">
        <w:rPr>
          <w:rFonts w:ascii="Cambria" w:hAnsi="Cambria"/>
          <w:b w:val="0"/>
          <w:sz w:val="20"/>
        </w:rPr>
        <w:t>January 2002 to October 2011(Acted as Director: 2007 – 2010 see below)</w:t>
      </w:r>
      <w:r>
        <w:rPr>
          <w:rFonts w:ascii="Cambria" w:hAnsi="Cambria"/>
          <w:b w:val="0"/>
          <w:sz w:val="20"/>
        </w:rPr>
        <w:br/>
      </w:r>
    </w:p>
    <w:p w:rsidR="00FE1A3B" w:rsidRPr="003918FC" w:rsidRDefault="00FE1A3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Reported directly to UNISA Registrar</w:t>
      </w:r>
    </w:p>
    <w:p w:rsidR="00A01918" w:rsidRPr="003918FC" w:rsidRDefault="00FE1A3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 xml:space="preserve">Organized </w:t>
      </w:r>
      <w:r w:rsidR="00A01918" w:rsidRPr="003918FC">
        <w:rPr>
          <w:rFonts w:ascii="Cambria" w:hAnsi="Cambria" w:cs="Tahoma"/>
          <w:sz w:val="20"/>
          <w:szCs w:val="20"/>
        </w:rPr>
        <w:t>proper and effective information management for entire university’s business records (including student records)</w:t>
      </w:r>
    </w:p>
    <w:p w:rsidR="00A01918" w:rsidRPr="003918FC" w:rsidRDefault="00A01918" w:rsidP="00A01918">
      <w:pPr>
        <w:numPr>
          <w:ilvl w:val="1"/>
          <w:numId w:val="12"/>
        </w:numPr>
        <w:spacing w:after="0" w:line="240" w:lineRule="auto"/>
        <w:rPr>
          <w:rFonts w:ascii="Cambria" w:hAnsi="Cambria" w:cs="Tahoma"/>
          <w:sz w:val="20"/>
          <w:szCs w:val="20"/>
        </w:rPr>
      </w:pPr>
      <w:r w:rsidRPr="003918FC">
        <w:rPr>
          <w:rFonts w:ascii="Cambria" w:hAnsi="Cambria" w:cs="Tahoma"/>
          <w:sz w:val="20"/>
          <w:szCs w:val="20"/>
        </w:rPr>
        <w:t>Develop</w:t>
      </w:r>
      <w:r w:rsidR="00FE1A3B" w:rsidRPr="003918FC">
        <w:rPr>
          <w:rFonts w:ascii="Cambria" w:hAnsi="Cambria" w:cs="Tahoma"/>
          <w:sz w:val="20"/>
          <w:szCs w:val="20"/>
        </w:rPr>
        <w:t>ed</w:t>
      </w:r>
      <w:r w:rsidRPr="003918FC">
        <w:rPr>
          <w:rFonts w:ascii="Cambria" w:hAnsi="Cambria" w:cs="Tahoma"/>
          <w:sz w:val="20"/>
          <w:szCs w:val="20"/>
        </w:rPr>
        <w:t>, implement</w:t>
      </w:r>
      <w:r w:rsidR="00FE1A3B" w:rsidRPr="003918FC">
        <w:rPr>
          <w:rFonts w:ascii="Cambria" w:hAnsi="Cambria" w:cs="Tahoma"/>
          <w:sz w:val="20"/>
          <w:szCs w:val="20"/>
        </w:rPr>
        <w:t>ed</w:t>
      </w:r>
      <w:r w:rsidRPr="003918FC">
        <w:rPr>
          <w:rFonts w:ascii="Cambria" w:hAnsi="Cambria" w:cs="Tahoma"/>
          <w:sz w:val="20"/>
          <w:szCs w:val="20"/>
        </w:rPr>
        <w:t xml:space="preserve"> and review</w:t>
      </w:r>
      <w:r w:rsidR="00FE1A3B" w:rsidRPr="003918FC">
        <w:rPr>
          <w:rFonts w:ascii="Cambria" w:hAnsi="Cambria" w:cs="Tahoma"/>
          <w:sz w:val="20"/>
          <w:szCs w:val="20"/>
        </w:rPr>
        <w:t>ed</w:t>
      </w:r>
      <w:r w:rsidRPr="003918FC">
        <w:rPr>
          <w:rFonts w:ascii="Cambria" w:hAnsi="Cambria" w:cs="Tahoma"/>
          <w:sz w:val="20"/>
          <w:szCs w:val="20"/>
        </w:rPr>
        <w:t xml:space="preserve"> information strategy, policies, procedures and business processes as guided by the National Archives</w:t>
      </w:r>
    </w:p>
    <w:p w:rsidR="00A01918" w:rsidRPr="003918FC" w:rsidRDefault="00FE1A3B" w:rsidP="00A01918">
      <w:pPr>
        <w:numPr>
          <w:ilvl w:val="1"/>
          <w:numId w:val="12"/>
        </w:numPr>
        <w:spacing w:after="0" w:line="240" w:lineRule="auto"/>
        <w:rPr>
          <w:rFonts w:ascii="Cambria" w:hAnsi="Cambria" w:cs="Tahoma"/>
          <w:sz w:val="20"/>
          <w:szCs w:val="20"/>
        </w:rPr>
      </w:pPr>
      <w:r w:rsidRPr="003918FC">
        <w:rPr>
          <w:rFonts w:ascii="Cambria" w:hAnsi="Cambria" w:cs="Tahoma"/>
          <w:sz w:val="20"/>
          <w:szCs w:val="20"/>
        </w:rPr>
        <w:t>Implemented</w:t>
      </w:r>
      <w:r w:rsidR="00A01918" w:rsidRPr="003918FC">
        <w:rPr>
          <w:rFonts w:ascii="Cambria" w:hAnsi="Cambria" w:cs="Tahoma"/>
          <w:sz w:val="20"/>
          <w:szCs w:val="20"/>
        </w:rPr>
        <w:t xml:space="preserve"> security in terms of information access, retrieval, storage, preservation and archiving</w:t>
      </w:r>
    </w:p>
    <w:p w:rsidR="00A01918" w:rsidRPr="003918FC" w:rsidRDefault="00A01918" w:rsidP="00A01918">
      <w:pPr>
        <w:numPr>
          <w:ilvl w:val="1"/>
          <w:numId w:val="12"/>
        </w:numPr>
        <w:spacing w:after="0" w:line="240" w:lineRule="auto"/>
        <w:rPr>
          <w:rFonts w:ascii="Cambria" w:hAnsi="Cambria" w:cs="Tahoma"/>
          <w:sz w:val="20"/>
          <w:szCs w:val="20"/>
        </w:rPr>
      </w:pPr>
      <w:r w:rsidRPr="003918FC">
        <w:rPr>
          <w:rFonts w:ascii="Cambria" w:hAnsi="Cambria" w:cs="Tahoma"/>
          <w:sz w:val="20"/>
          <w:szCs w:val="20"/>
        </w:rPr>
        <w:t>E</w:t>
      </w:r>
      <w:r w:rsidR="00FE1A3B" w:rsidRPr="003918FC">
        <w:rPr>
          <w:rFonts w:ascii="Cambria" w:hAnsi="Cambria" w:cs="Tahoma"/>
          <w:sz w:val="20"/>
          <w:szCs w:val="20"/>
        </w:rPr>
        <w:t xml:space="preserve">mpowered </w:t>
      </w:r>
      <w:r w:rsidRPr="003918FC">
        <w:rPr>
          <w:rFonts w:ascii="Cambria" w:hAnsi="Cambria" w:cs="Tahoma"/>
          <w:sz w:val="20"/>
          <w:szCs w:val="20"/>
        </w:rPr>
        <w:t>good records keeping practices</w:t>
      </w:r>
    </w:p>
    <w:p w:rsidR="00A01918" w:rsidRPr="003918FC" w:rsidRDefault="00FE1A3B" w:rsidP="00A01918">
      <w:pPr>
        <w:numPr>
          <w:ilvl w:val="1"/>
          <w:numId w:val="12"/>
        </w:numPr>
        <w:spacing w:after="0" w:line="240" w:lineRule="auto"/>
        <w:rPr>
          <w:rFonts w:ascii="Cambria" w:hAnsi="Cambria" w:cs="Tahoma"/>
          <w:sz w:val="20"/>
          <w:szCs w:val="20"/>
        </w:rPr>
      </w:pPr>
      <w:r w:rsidRPr="003918FC">
        <w:rPr>
          <w:rFonts w:ascii="Cambria" w:hAnsi="Cambria" w:cs="Tahoma"/>
          <w:sz w:val="20"/>
          <w:szCs w:val="20"/>
        </w:rPr>
        <w:t>Develop</w:t>
      </w:r>
      <w:r w:rsidR="00A01918" w:rsidRPr="003918FC">
        <w:rPr>
          <w:rFonts w:ascii="Cambria" w:hAnsi="Cambria" w:cs="Tahoma"/>
          <w:sz w:val="20"/>
          <w:szCs w:val="20"/>
        </w:rPr>
        <w:t>e</w:t>
      </w:r>
      <w:r w:rsidRPr="003918FC">
        <w:rPr>
          <w:rFonts w:ascii="Cambria" w:hAnsi="Cambria" w:cs="Tahoma"/>
          <w:sz w:val="20"/>
          <w:szCs w:val="20"/>
        </w:rPr>
        <w:t xml:space="preserve">d </w:t>
      </w:r>
      <w:r w:rsidR="00A01918" w:rsidRPr="003918FC">
        <w:rPr>
          <w:rFonts w:ascii="Cambria" w:hAnsi="Cambria" w:cs="Tahoma"/>
          <w:sz w:val="20"/>
          <w:szCs w:val="20"/>
        </w:rPr>
        <w:t>and implement</w:t>
      </w:r>
      <w:r w:rsidRPr="003918FC">
        <w:rPr>
          <w:rFonts w:ascii="Cambria" w:hAnsi="Cambria" w:cs="Tahoma"/>
          <w:sz w:val="20"/>
          <w:szCs w:val="20"/>
        </w:rPr>
        <w:t xml:space="preserve">ed </w:t>
      </w:r>
      <w:r w:rsidR="00A01918" w:rsidRPr="003918FC">
        <w:rPr>
          <w:rFonts w:ascii="Cambria" w:hAnsi="Cambria" w:cs="Tahoma"/>
          <w:sz w:val="20"/>
          <w:szCs w:val="20"/>
        </w:rPr>
        <w:t xml:space="preserve"> Enterprise Content Management  (Strategy, methods, tools and overall governances)</w:t>
      </w:r>
    </w:p>
    <w:p w:rsidR="00A01918" w:rsidRPr="003918FC" w:rsidRDefault="00FE1A3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Directed</w:t>
      </w:r>
      <w:r w:rsidR="00A01918" w:rsidRPr="003918FC">
        <w:rPr>
          <w:rFonts w:ascii="Cambria" w:hAnsi="Cambria" w:cs="Tahoma"/>
          <w:sz w:val="20"/>
          <w:szCs w:val="20"/>
        </w:rPr>
        <w:t xml:space="preserve"> overall Enterprise Content Management (including web content management)</w:t>
      </w:r>
    </w:p>
    <w:p w:rsidR="00A01918" w:rsidRPr="003918FC" w:rsidRDefault="00FE1A3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Ga</w:t>
      </w:r>
      <w:r w:rsidR="00A01918" w:rsidRPr="003918FC">
        <w:rPr>
          <w:rFonts w:ascii="Cambria" w:hAnsi="Cambria" w:cs="Tahoma"/>
          <w:sz w:val="20"/>
          <w:szCs w:val="20"/>
        </w:rPr>
        <w:t>ve effect to the Directorate’ operational plan</w:t>
      </w:r>
    </w:p>
    <w:p w:rsidR="00A01918" w:rsidRPr="003918FC" w:rsidRDefault="00FE1A3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Facil</w:t>
      </w:r>
      <w:r w:rsidR="00DE7F9B" w:rsidRPr="003918FC">
        <w:rPr>
          <w:rFonts w:ascii="Cambria" w:hAnsi="Cambria" w:cs="Tahoma"/>
          <w:sz w:val="20"/>
          <w:szCs w:val="20"/>
        </w:rPr>
        <w:t>it</w:t>
      </w:r>
      <w:r w:rsidRPr="003918FC">
        <w:rPr>
          <w:rFonts w:ascii="Cambria" w:hAnsi="Cambria" w:cs="Tahoma"/>
          <w:sz w:val="20"/>
          <w:szCs w:val="20"/>
        </w:rPr>
        <w:t xml:space="preserve">ated </w:t>
      </w:r>
      <w:r w:rsidR="00A01918" w:rsidRPr="003918FC">
        <w:rPr>
          <w:rFonts w:ascii="Cambria" w:hAnsi="Cambria" w:cs="Tahoma"/>
          <w:sz w:val="20"/>
          <w:szCs w:val="20"/>
        </w:rPr>
        <w:t>Stakeholder management</w:t>
      </w:r>
    </w:p>
    <w:p w:rsidR="00A01918" w:rsidRPr="003918FC" w:rsidRDefault="00DE7F9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 xml:space="preserve">Charted </w:t>
      </w:r>
      <w:r w:rsidR="00A01918" w:rsidRPr="003918FC">
        <w:rPr>
          <w:rFonts w:ascii="Cambria" w:hAnsi="Cambria" w:cs="Tahoma"/>
          <w:sz w:val="20"/>
          <w:szCs w:val="20"/>
        </w:rPr>
        <w:t>optimal service delivery through development and management of SLA’s</w:t>
      </w:r>
    </w:p>
    <w:p w:rsidR="00A01918" w:rsidRPr="003918FC" w:rsidRDefault="00A01918"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Manage</w:t>
      </w:r>
      <w:r w:rsidR="00DE7F9B" w:rsidRPr="003918FC">
        <w:rPr>
          <w:rFonts w:ascii="Cambria" w:hAnsi="Cambria" w:cs="Tahoma"/>
          <w:sz w:val="20"/>
          <w:szCs w:val="20"/>
        </w:rPr>
        <w:t xml:space="preserve">d </w:t>
      </w:r>
      <w:r w:rsidRPr="003918FC">
        <w:rPr>
          <w:rFonts w:ascii="Cambria" w:hAnsi="Cambria" w:cs="Tahoma"/>
          <w:sz w:val="20"/>
          <w:szCs w:val="20"/>
        </w:rPr>
        <w:t>Directorate’s resources in accordance with relevant principles and policies</w:t>
      </w:r>
    </w:p>
    <w:p w:rsidR="00A01918" w:rsidRPr="003918FC" w:rsidRDefault="00DE7F9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 xml:space="preserve">Established </w:t>
      </w:r>
      <w:r w:rsidR="00A01918" w:rsidRPr="003918FC">
        <w:rPr>
          <w:rFonts w:ascii="Cambria" w:hAnsi="Cambria" w:cs="Tahoma"/>
          <w:sz w:val="20"/>
          <w:szCs w:val="20"/>
        </w:rPr>
        <w:t>performance management for directorate.</w:t>
      </w:r>
    </w:p>
    <w:p w:rsidR="00A01918" w:rsidRPr="003918FC" w:rsidRDefault="00DE7F9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Reviewed</w:t>
      </w:r>
      <w:r w:rsidR="00A01918" w:rsidRPr="003918FC">
        <w:rPr>
          <w:rFonts w:ascii="Cambria" w:hAnsi="Cambria" w:cs="Tahoma"/>
          <w:sz w:val="20"/>
          <w:szCs w:val="20"/>
        </w:rPr>
        <w:t xml:space="preserve"> aspects of management and organization </w:t>
      </w:r>
      <w:r w:rsidRPr="003918FC">
        <w:rPr>
          <w:rFonts w:ascii="Cambria" w:hAnsi="Cambria" w:cs="Tahoma"/>
          <w:sz w:val="20"/>
          <w:szCs w:val="20"/>
        </w:rPr>
        <w:t xml:space="preserve">to be </w:t>
      </w:r>
      <w:r w:rsidR="00A01918" w:rsidRPr="003918FC">
        <w:rPr>
          <w:rFonts w:ascii="Cambria" w:hAnsi="Cambria" w:cs="Tahoma"/>
          <w:sz w:val="20"/>
          <w:szCs w:val="20"/>
        </w:rPr>
        <w:t>aligned to overall business needs of the Directorate and the university holistically.</w:t>
      </w:r>
    </w:p>
    <w:p w:rsidR="00A01918" w:rsidRPr="003918FC" w:rsidRDefault="00DE7F9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 xml:space="preserve">Resolved </w:t>
      </w:r>
      <w:r w:rsidR="00A01918" w:rsidRPr="003918FC">
        <w:rPr>
          <w:rFonts w:ascii="Cambria" w:hAnsi="Cambria" w:cs="Tahoma"/>
          <w:sz w:val="20"/>
          <w:szCs w:val="20"/>
        </w:rPr>
        <w:t>efficient management and administration of the Directorate, including effective utilization of staff, maintenance of discipline, promotion of sound labour relations and affirmative action.</w:t>
      </w:r>
    </w:p>
    <w:p w:rsidR="00A01918" w:rsidRPr="003918FC" w:rsidRDefault="00A01918"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Promote</w:t>
      </w:r>
      <w:r w:rsidR="00DE7F9B" w:rsidRPr="003918FC">
        <w:rPr>
          <w:rFonts w:ascii="Cambria" w:hAnsi="Cambria" w:cs="Tahoma"/>
          <w:sz w:val="20"/>
          <w:szCs w:val="20"/>
        </w:rPr>
        <w:t>d</w:t>
      </w:r>
      <w:r w:rsidRPr="003918FC">
        <w:rPr>
          <w:rFonts w:ascii="Cambria" w:hAnsi="Cambria" w:cs="Tahoma"/>
          <w:sz w:val="20"/>
          <w:szCs w:val="20"/>
        </w:rPr>
        <w:t xml:space="preserve"> proper use and care of intellectual property ( IP)- Information management</w:t>
      </w:r>
    </w:p>
    <w:p w:rsidR="00A01918" w:rsidRPr="003918FC" w:rsidRDefault="00DE7F9B" w:rsidP="00A01918">
      <w:pPr>
        <w:numPr>
          <w:ilvl w:val="0"/>
          <w:numId w:val="12"/>
        </w:numPr>
        <w:spacing w:after="0" w:line="240" w:lineRule="auto"/>
        <w:rPr>
          <w:rFonts w:ascii="Cambria" w:hAnsi="Cambria" w:cs="Tahoma"/>
          <w:sz w:val="20"/>
          <w:szCs w:val="20"/>
        </w:rPr>
      </w:pPr>
      <w:r w:rsidRPr="003918FC">
        <w:rPr>
          <w:rFonts w:ascii="Cambria" w:hAnsi="Cambria" w:cs="Tahoma"/>
          <w:sz w:val="20"/>
          <w:szCs w:val="20"/>
        </w:rPr>
        <w:t xml:space="preserve">Spearheaded </w:t>
      </w:r>
      <w:r w:rsidR="00A01918" w:rsidRPr="003918FC">
        <w:rPr>
          <w:rFonts w:ascii="Cambria" w:hAnsi="Cambria" w:cs="Tahoma"/>
          <w:sz w:val="20"/>
          <w:szCs w:val="20"/>
        </w:rPr>
        <w:t>Change management and communication</w:t>
      </w:r>
    </w:p>
    <w:p w:rsidR="00DE7F9B" w:rsidRDefault="0023581A" w:rsidP="00DE7F9B">
      <w:pPr>
        <w:pStyle w:val="Heading1"/>
        <w:rPr>
          <w:rFonts w:ascii="Cambria" w:hAnsi="Cambria" w:cs="Tahoma"/>
          <w:szCs w:val="22"/>
        </w:rPr>
      </w:pPr>
      <w:r>
        <w:rPr>
          <w:rFonts w:ascii="Cambria" w:hAnsi="Cambria" w:cs="Tahoma"/>
          <w:szCs w:val="22"/>
        </w:rPr>
        <w:br/>
      </w:r>
      <w:r w:rsidR="00DE7F9B">
        <w:rPr>
          <w:rFonts w:ascii="Cambria" w:hAnsi="Cambria" w:cs="Tahoma"/>
          <w:szCs w:val="22"/>
        </w:rPr>
        <w:t>Acting Director: Contact Centre, Graduations and Records Management</w:t>
      </w:r>
    </w:p>
    <w:p w:rsidR="00DE7F9B" w:rsidRPr="003918FC" w:rsidRDefault="00DE7F9B" w:rsidP="00DE7F9B">
      <w:pPr>
        <w:rPr>
          <w:rFonts w:ascii="Cambria" w:hAnsi="Cambria" w:cs="Tahoma"/>
          <w:sz w:val="20"/>
          <w:szCs w:val="20"/>
        </w:rPr>
      </w:pPr>
      <w:r w:rsidRPr="003918FC">
        <w:rPr>
          <w:rFonts w:ascii="Cambria" w:hAnsi="Cambria" w:cs="Tahoma"/>
          <w:sz w:val="20"/>
          <w:szCs w:val="20"/>
        </w:rPr>
        <w:t>Reporting to: University Registrar</w:t>
      </w:r>
      <w:r w:rsidRPr="003918FC">
        <w:rPr>
          <w:rFonts w:ascii="Cambria" w:hAnsi="Cambria" w:cs="Tahoma"/>
          <w:sz w:val="20"/>
          <w:szCs w:val="20"/>
        </w:rPr>
        <w:br/>
        <w:t>January 2007 to December 2010</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Gave effect to the Directorate’ operational plan</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Achieved outputs as per KPA’s to enable optimal service delivery</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Managed the Directorate’s resources in accordance with relevant principles and policies</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Provided Line Manager with such information as is required to enable the monitoring and improvement of performance</w:t>
      </w:r>
    </w:p>
    <w:p w:rsidR="00DE7F9B" w:rsidRPr="003918FC" w:rsidRDefault="009625DD"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lastRenderedPageBreak/>
        <w:t>Reviewed</w:t>
      </w:r>
      <w:r w:rsidR="00DE7F9B" w:rsidRPr="003918FC">
        <w:rPr>
          <w:rFonts w:ascii="Cambria" w:hAnsi="Cambria" w:cs="Tahoma"/>
          <w:sz w:val="20"/>
          <w:szCs w:val="20"/>
        </w:rPr>
        <w:t xml:space="preserve"> aspects of management and organization are best aligned to the overall business needs of the Directorate</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Stakeholder management – dealing with student related queries (SRC) through the office of the Dean of students</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Ensure</w:t>
      </w:r>
      <w:r w:rsidR="009625DD" w:rsidRPr="003918FC">
        <w:rPr>
          <w:rFonts w:ascii="Cambria" w:hAnsi="Cambria" w:cs="Tahoma"/>
          <w:sz w:val="20"/>
          <w:szCs w:val="20"/>
        </w:rPr>
        <w:t>d</w:t>
      </w:r>
      <w:r w:rsidRPr="003918FC">
        <w:rPr>
          <w:rFonts w:ascii="Cambria" w:hAnsi="Cambria" w:cs="Tahoma"/>
          <w:sz w:val="20"/>
          <w:szCs w:val="20"/>
        </w:rPr>
        <w:t xml:space="preserve"> efficient management and administration of the Directorate, including effective utilization of staff, maintenance of discipline, promotion of sound labour relations and affirmative action and proper use and care of intellectual property ( IP)</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Events management and protocol – all graduation ceremonies and other university functions</w:t>
      </w:r>
    </w:p>
    <w:p w:rsidR="00DE7F9B" w:rsidRPr="003918FC" w:rsidRDefault="00DE7F9B" w:rsidP="00DE7F9B">
      <w:pPr>
        <w:numPr>
          <w:ilvl w:val="0"/>
          <w:numId w:val="13"/>
        </w:numPr>
        <w:spacing w:after="0" w:line="240" w:lineRule="auto"/>
        <w:rPr>
          <w:rFonts w:ascii="Cambria" w:hAnsi="Cambria" w:cs="Tahoma"/>
          <w:sz w:val="20"/>
          <w:szCs w:val="20"/>
        </w:rPr>
      </w:pPr>
      <w:r w:rsidRPr="003918FC">
        <w:rPr>
          <w:rFonts w:ascii="Cambria" w:hAnsi="Cambria" w:cs="Tahoma"/>
          <w:sz w:val="20"/>
          <w:szCs w:val="20"/>
        </w:rPr>
        <w:t>Develop</w:t>
      </w:r>
      <w:r w:rsidR="009625DD" w:rsidRPr="003918FC">
        <w:rPr>
          <w:rFonts w:ascii="Cambria" w:hAnsi="Cambria" w:cs="Tahoma"/>
          <w:sz w:val="20"/>
          <w:szCs w:val="20"/>
        </w:rPr>
        <w:t>ed</w:t>
      </w:r>
      <w:r w:rsidRPr="003918FC">
        <w:rPr>
          <w:rFonts w:ascii="Cambria" w:hAnsi="Cambria" w:cs="Tahoma"/>
          <w:sz w:val="20"/>
          <w:szCs w:val="20"/>
        </w:rPr>
        <w:t xml:space="preserve"> and implement</w:t>
      </w:r>
      <w:r w:rsidR="009625DD" w:rsidRPr="003918FC">
        <w:rPr>
          <w:rFonts w:ascii="Cambria" w:hAnsi="Cambria" w:cs="Tahoma"/>
          <w:sz w:val="20"/>
          <w:szCs w:val="20"/>
        </w:rPr>
        <w:t xml:space="preserve">ed </w:t>
      </w:r>
      <w:r w:rsidRPr="003918FC">
        <w:rPr>
          <w:rFonts w:ascii="Cambria" w:hAnsi="Cambria" w:cs="Tahoma"/>
          <w:sz w:val="20"/>
          <w:szCs w:val="20"/>
        </w:rPr>
        <w:t xml:space="preserve">a communication strategy for the Information Contact Centre and </w:t>
      </w:r>
      <w:r w:rsidR="009625DD" w:rsidRPr="003918FC">
        <w:rPr>
          <w:rFonts w:ascii="Cambria" w:hAnsi="Cambria" w:cs="Tahoma"/>
          <w:sz w:val="20"/>
          <w:szCs w:val="20"/>
        </w:rPr>
        <w:t>sanctioned</w:t>
      </w:r>
      <w:r w:rsidRPr="003918FC">
        <w:rPr>
          <w:rFonts w:ascii="Cambria" w:hAnsi="Cambria" w:cs="Tahoma"/>
          <w:sz w:val="20"/>
          <w:szCs w:val="20"/>
        </w:rPr>
        <w:t xml:space="preserve"> the implementation</w:t>
      </w:r>
    </w:p>
    <w:p w:rsidR="00DE7F9B" w:rsidRDefault="00DE7F9B" w:rsidP="00DE7F9B">
      <w:pPr>
        <w:numPr>
          <w:ilvl w:val="0"/>
          <w:numId w:val="13"/>
        </w:numPr>
        <w:spacing w:after="0" w:line="240" w:lineRule="auto"/>
        <w:rPr>
          <w:rFonts w:ascii="Cambria" w:hAnsi="Cambria" w:cs="Tahoma"/>
        </w:rPr>
      </w:pPr>
    </w:p>
    <w:p w:rsidR="00DE7F9B" w:rsidRPr="0023581A" w:rsidRDefault="00DE7F9B" w:rsidP="00DE7F9B">
      <w:pPr>
        <w:rPr>
          <w:rFonts w:ascii="Cambria" w:hAnsi="Cambria" w:cs="Tahoma"/>
          <w:b/>
          <w:sz w:val="20"/>
          <w:szCs w:val="20"/>
        </w:rPr>
      </w:pPr>
    </w:p>
    <w:p w:rsidR="00DE7F9B" w:rsidRPr="0023581A" w:rsidRDefault="00DE7F9B" w:rsidP="00DE7F9B">
      <w:pPr>
        <w:rPr>
          <w:rFonts w:ascii="Cambria" w:hAnsi="Cambria" w:cs="Tahoma"/>
          <w:b/>
          <w:sz w:val="20"/>
          <w:szCs w:val="20"/>
        </w:rPr>
      </w:pPr>
      <w:r w:rsidRPr="0023581A">
        <w:rPr>
          <w:rFonts w:ascii="Cambria" w:hAnsi="Cambria" w:cs="Tahoma"/>
          <w:b/>
          <w:sz w:val="20"/>
          <w:szCs w:val="20"/>
        </w:rPr>
        <w:t xml:space="preserve">Note: Key Performance Areas: Applied both for Acting Director and Deputy Director </w:t>
      </w:r>
      <w:proofErr w:type="gramStart"/>
      <w:r w:rsidRPr="0023581A">
        <w:rPr>
          <w:rFonts w:ascii="Cambria" w:hAnsi="Cambria" w:cs="Tahoma"/>
          <w:b/>
          <w:sz w:val="20"/>
          <w:szCs w:val="20"/>
        </w:rPr>
        <w:t>position</w:t>
      </w:r>
      <w:proofErr w:type="gramEnd"/>
      <w:r w:rsidR="009625DD" w:rsidRPr="0023581A">
        <w:rPr>
          <w:rFonts w:ascii="Cambria" w:hAnsi="Cambria" w:cs="Tahoma"/>
          <w:b/>
          <w:sz w:val="20"/>
          <w:szCs w:val="20"/>
        </w:rPr>
        <w:t>.</w:t>
      </w:r>
    </w:p>
    <w:p w:rsidR="00DE7F9B" w:rsidRPr="0023581A" w:rsidRDefault="00DE7F9B" w:rsidP="00DE7F9B">
      <w:pPr>
        <w:numPr>
          <w:ilvl w:val="0"/>
          <w:numId w:val="14"/>
        </w:numPr>
        <w:spacing w:after="0" w:line="240" w:lineRule="auto"/>
        <w:ind w:left="360"/>
        <w:jc w:val="both"/>
        <w:rPr>
          <w:rFonts w:ascii="Cambria" w:hAnsi="Cambria"/>
          <w:sz w:val="20"/>
          <w:szCs w:val="20"/>
        </w:rPr>
      </w:pPr>
      <w:r w:rsidRPr="0023581A">
        <w:rPr>
          <w:rFonts w:ascii="Cambria" w:hAnsi="Cambria"/>
          <w:b/>
          <w:sz w:val="20"/>
          <w:szCs w:val="20"/>
        </w:rPr>
        <w:t>Provide</w:t>
      </w:r>
      <w:r w:rsidR="009625DD" w:rsidRPr="0023581A">
        <w:rPr>
          <w:rFonts w:ascii="Cambria" w:hAnsi="Cambria"/>
          <w:b/>
          <w:sz w:val="20"/>
          <w:szCs w:val="20"/>
        </w:rPr>
        <w:t>d</w:t>
      </w:r>
      <w:r w:rsidRPr="0023581A">
        <w:rPr>
          <w:rFonts w:ascii="Cambria" w:hAnsi="Cambria"/>
          <w:b/>
          <w:sz w:val="20"/>
          <w:szCs w:val="20"/>
        </w:rPr>
        <w:t xml:space="preserve"> direction and leadership in respect to own area of responsibility and implement strategy</w:t>
      </w:r>
    </w:p>
    <w:p w:rsidR="00DE7F9B" w:rsidRPr="0023581A" w:rsidRDefault="00DE7F9B" w:rsidP="00DE7F9B">
      <w:pPr>
        <w:numPr>
          <w:ilvl w:val="1"/>
          <w:numId w:val="15"/>
        </w:numPr>
        <w:spacing w:after="0" w:line="240" w:lineRule="auto"/>
        <w:jc w:val="both"/>
        <w:rPr>
          <w:rFonts w:ascii="Cambria" w:hAnsi="Cambria"/>
          <w:sz w:val="20"/>
          <w:szCs w:val="20"/>
        </w:rPr>
      </w:pPr>
      <w:r w:rsidRPr="0023581A">
        <w:rPr>
          <w:rFonts w:ascii="Cambria" w:hAnsi="Cambria"/>
          <w:sz w:val="20"/>
          <w:szCs w:val="20"/>
        </w:rPr>
        <w:t>Align Directorate objectives, activities and targets for the Directorate’s operational plan (DOP).</w:t>
      </w:r>
    </w:p>
    <w:p w:rsidR="00DE7F9B" w:rsidRPr="0023581A" w:rsidRDefault="00DE7F9B" w:rsidP="00DE7F9B">
      <w:pPr>
        <w:numPr>
          <w:ilvl w:val="1"/>
          <w:numId w:val="15"/>
        </w:numPr>
        <w:spacing w:after="0" w:line="240" w:lineRule="auto"/>
        <w:jc w:val="both"/>
        <w:rPr>
          <w:rFonts w:ascii="Cambria" w:hAnsi="Cambria"/>
          <w:sz w:val="20"/>
          <w:szCs w:val="20"/>
        </w:rPr>
      </w:pPr>
      <w:r w:rsidRPr="0023581A">
        <w:rPr>
          <w:rFonts w:ascii="Cambria" w:hAnsi="Cambria"/>
          <w:sz w:val="20"/>
          <w:szCs w:val="20"/>
        </w:rPr>
        <w:t>Infuse a planning culture and develop planning and project management capacity in the Directorate.</w:t>
      </w:r>
    </w:p>
    <w:p w:rsidR="00DE7F9B" w:rsidRPr="0023581A" w:rsidRDefault="00DE7F9B" w:rsidP="00DE7F9B">
      <w:pPr>
        <w:numPr>
          <w:ilvl w:val="1"/>
          <w:numId w:val="15"/>
        </w:numPr>
        <w:spacing w:after="0" w:line="240" w:lineRule="auto"/>
        <w:jc w:val="both"/>
        <w:rPr>
          <w:rFonts w:ascii="Cambria" w:hAnsi="Cambria"/>
          <w:sz w:val="20"/>
          <w:szCs w:val="20"/>
        </w:rPr>
      </w:pPr>
      <w:r w:rsidRPr="0023581A">
        <w:rPr>
          <w:rFonts w:ascii="Cambria" w:hAnsi="Cambria"/>
          <w:sz w:val="20"/>
          <w:szCs w:val="20"/>
        </w:rPr>
        <w:t>Provide strategic advice to the Line Manager and Executive Management on own area of responsibility through relevant consultation, conceptualization, formulation and tabling of proposals and recommendations for decision-making.</w:t>
      </w:r>
    </w:p>
    <w:p w:rsidR="00DE7F9B" w:rsidRPr="0023581A" w:rsidRDefault="00DE7F9B" w:rsidP="00DE7F9B">
      <w:pPr>
        <w:ind w:left="360"/>
        <w:jc w:val="both"/>
        <w:rPr>
          <w:rFonts w:ascii="Cambria" w:hAnsi="Cambria"/>
          <w:sz w:val="20"/>
          <w:szCs w:val="20"/>
        </w:rPr>
      </w:pPr>
    </w:p>
    <w:p w:rsidR="00DE7F9B" w:rsidRPr="0023581A" w:rsidRDefault="00DE7F9B" w:rsidP="00DE7F9B">
      <w:pPr>
        <w:numPr>
          <w:ilvl w:val="0"/>
          <w:numId w:val="14"/>
        </w:numPr>
        <w:spacing w:after="0" w:line="240" w:lineRule="auto"/>
        <w:ind w:left="360"/>
        <w:jc w:val="both"/>
        <w:rPr>
          <w:rFonts w:ascii="Cambria" w:hAnsi="Cambria"/>
          <w:b/>
          <w:sz w:val="20"/>
          <w:szCs w:val="20"/>
        </w:rPr>
      </w:pPr>
      <w:r w:rsidRPr="0023581A">
        <w:rPr>
          <w:rFonts w:ascii="Cambria" w:hAnsi="Cambria"/>
          <w:b/>
          <w:sz w:val="20"/>
          <w:szCs w:val="20"/>
        </w:rPr>
        <w:t xml:space="preserve">Facilitate change and transformation in the Directorate </w:t>
      </w:r>
    </w:p>
    <w:p w:rsidR="00DE7F9B" w:rsidRPr="0023581A" w:rsidRDefault="00DE7F9B" w:rsidP="00DE7F9B">
      <w:pPr>
        <w:numPr>
          <w:ilvl w:val="1"/>
          <w:numId w:val="16"/>
        </w:numPr>
        <w:tabs>
          <w:tab w:val="num" w:pos="397"/>
        </w:tabs>
        <w:spacing w:after="0" w:line="240" w:lineRule="auto"/>
        <w:jc w:val="both"/>
        <w:rPr>
          <w:rFonts w:ascii="Cambria" w:hAnsi="Cambria"/>
          <w:sz w:val="20"/>
          <w:szCs w:val="20"/>
        </w:rPr>
      </w:pPr>
      <w:r w:rsidRPr="0023581A">
        <w:rPr>
          <w:rFonts w:ascii="Cambria" w:hAnsi="Cambria"/>
          <w:sz w:val="20"/>
          <w:szCs w:val="20"/>
        </w:rPr>
        <w:t xml:space="preserve">Develop, review and implement a comprehensive and inclusive Transformation Charter, which included participating in a task team that worked on the re-branding of the university during the merger (developing a corporate identity document that enhanced the reputation of the University) </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Practise social justice and fairness as a core value</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Create an enabling environment for persons with disabilities, through policy formulation/review, planning and application of management practices within the directorate</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Advance employment equity and diversity through provision of leadership and guidance, monitor and advance employment equity initiatives</w:t>
      </w:r>
    </w:p>
    <w:p w:rsidR="00DE7F9B" w:rsidRPr="0023581A" w:rsidRDefault="00DE7F9B" w:rsidP="00DE7F9B">
      <w:pPr>
        <w:numPr>
          <w:ilvl w:val="1"/>
          <w:numId w:val="16"/>
        </w:numPr>
        <w:spacing w:after="0" w:line="240" w:lineRule="auto"/>
        <w:jc w:val="both"/>
        <w:rPr>
          <w:rFonts w:ascii="Cambria" w:hAnsi="Cambria"/>
          <w:sz w:val="20"/>
          <w:szCs w:val="20"/>
          <w:lang w:val="en-US"/>
        </w:rPr>
      </w:pPr>
      <w:r w:rsidRPr="0023581A">
        <w:rPr>
          <w:rFonts w:ascii="Cambria" w:hAnsi="Cambria"/>
          <w:sz w:val="20"/>
          <w:szCs w:val="20"/>
        </w:rPr>
        <w:t>Ensure staff health and wellness within the Directorate</w:t>
      </w:r>
    </w:p>
    <w:p w:rsidR="00DE7F9B" w:rsidRPr="0023581A" w:rsidRDefault="00DE7F9B" w:rsidP="00DE7F9B">
      <w:pPr>
        <w:ind w:left="1440"/>
        <w:jc w:val="both"/>
        <w:rPr>
          <w:rFonts w:ascii="Cambria" w:hAnsi="Cambria"/>
          <w:sz w:val="20"/>
          <w:szCs w:val="20"/>
        </w:rPr>
      </w:pPr>
    </w:p>
    <w:p w:rsidR="00DE7F9B" w:rsidRPr="0023581A" w:rsidRDefault="00DE7F9B" w:rsidP="00DE7F9B">
      <w:pPr>
        <w:numPr>
          <w:ilvl w:val="0"/>
          <w:numId w:val="16"/>
        </w:numPr>
        <w:spacing w:after="0" w:line="240" w:lineRule="auto"/>
        <w:ind w:left="360"/>
        <w:jc w:val="both"/>
        <w:rPr>
          <w:rFonts w:ascii="Cambria" w:hAnsi="Cambria"/>
          <w:b/>
          <w:sz w:val="20"/>
          <w:szCs w:val="20"/>
        </w:rPr>
      </w:pPr>
      <w:r w:rsidRPr="0023581A">
        <w:rPr>
          <w:rFonts w:ascii="Cambria" w:hAnsi="Cambria"/>
          <w:b/>
          <w:sz w:val="20"/>
          <w:szCs w:val="20"/>
        </w:rPr>
        <w:t xml:space="preserve">Establish the organization as a leader in sound corporate governance and the promotion of sustainability through collective leadership and management of the Directorate </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Participate effectively as a member of the Directorate Management team and manage internal stakeholders</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Ensure compliance to internal policies, legislation and international best practices.</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Ensure long-term financial sustainability of the Directorate and institution</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Ensure effective collective leadership of the external environment and external stakeholders</w:t>
      </w:r>
    </w:p>
    <w:p w:rsidR="00DE7F9B" w:rsidRPr="0023581A" w:rsidRDefault="00DE7F9B" w:rsidP="00DE7F9B">
      <w:pPr>
        <w:ind w:left="1146"/>
        <w:jc w:val="both"/>
        <w:rPr>
          <w:rFonts w:ascii="Cambria" w:hAnsi="Cambria"/>
          <w:sz w:val="20"/>
          <w:szCs w:val="20"/>
        </w:rPr>
      </w:pPr>
    </w:p>
    <w:p w:rsidR="00DE7F9B" w:rsidRPr="0023581A" w:rsidRDefault="00DE7F9B" w:rsidP="00DE7F9B">
      <w:pPr>
        <w:numPr>
          <w:ilvl w:val="0"/>
          <w:numId w:val="16"/>
        </w:numPr>
        <w:spacing w:after="0" w:line="240" w:lineRule="auto"/>
        <w:ind w:left="360"/>
        <w:jc w:val="both"/>
        <w:rPr>
          <w:rFonts w:ascii="Cambria" w:hAnsi="Cambria"/>
          <w:b/>
          <w:sz w:val="20"/>
          <w:szCs w:val="20"/>
        </w:rPr>
      </w:pPr>
      <w:r w:rsidRPr="0023581A">
        <w:rPr>
          <w:rFonts w:ascii="Cambria" w:hAnsi="Cambria"/>
          <w:b/>
          <w:sz w:val="20"/>
          <w:szCs w:val="20"/>
        </w:rPr>
        <w:t xml:space="preserve">Oversee effective implementation of the Directorate objectives and targets in line with the Departmental Operational Plan (DOP) </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Ensure achievement of Directorate deliverables in Directorate’s Operational Plan (DOP) by planning, organizing, controlling and managing the following resources:-</w:t>
      </w:r>
    </w:p>
    <w:p w:rsidR="00DE7F9B" w:rsidRPr="0023581A" w:rsidRDefault="00DE7F9B" w:rsidP="00DE7F9B">
      <w:pPr>
        <w:ind w:left="720"/>
        <w:jc w:val="both"/>
        <w:rPr>
          <w:rFonts w:ascii="Cambria" w:hAnsi="Cambria"/>
          <w:sz w:val="20"/>
          <w:szCs w:val="20"/>
        </w:rPr>
      </w:pP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lang w:val="en-US"/>
        </w:rPr>
      </w:pPr>
      <w:r w:rsidRPr="0023581A">
        <w:rPr>
          <w:rFonts w:ascii="Cambria" w:hAnsi="Cambria" w:cs="Tahoma"/>
          <w:sz w:val="20"/>
          <w:szCs w:val="20"/>
        </w:rPr>
        <w:t>Human Resource management</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Financial budget management</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Advanced Technology &amp; Information Infra-structure</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Physical Infra-structure (Facilities)</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lastRenderedPageBreak/>
        <w:t xml:space="preserve">Enabling environment (Office Space) &amp; equipment </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Standardized operational procedures &amp; manuals</w:t>
      </w:r>
    </w:p>
    <w:p w:rsidR="00DE7F9B" w:rsidRPr="0023581A" w:rsidRDefault="00DE7F9B" w:rsidP="00DE7F9B">
      <w:pPr>
        <w:widowControl w:val="0"/>
        <w:numPr>
          <w:ilvl w:val="0"/>
          <w:numId w:val="17"/>
        </w:numPr>
        <w:tabs>
          <w:tab w:val="left" w:pos="720"/>
        </w:tabs>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Continuous staff training and development</w:t>
      </w:r>
    </w:p>
    <w:p w:rsidR="00DE7F9B" w:rsidRPr="0023581A" w:rsidRDefault="00DE7F9B" w:rsidP="00DE7F9B">
      <w:pPr>
        <w:widowControl w:val="0"/>
        <w:numPr>
          <w:ilvl w:val="0"/>
          <w:numId w:val="17"/>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Policies, Procedures, Processes: Development/review, approval, implementation and monitoring</w:t>
      </w:r>
    </w:p>
    <w:p w:rsidR="00DE7F9B" w:rsidRPr="0023581A" w:rsidRDefault="00DE7F9B" w:rsidP="00DE7F9B">
      <w:pPr>
        <w:widowControl w:val="0"/>
        <w:numPr>
          <w:ilvl w:val="0"/>
          <w:numId w:val="17"/>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Event management – graduation ceremonies and other function of the university</w:t>
      </w:r>
    </w:p>
    <w:p w:rsidR="00DE7F9B" w:rsidRPr="0023581A" w:rsidRDefault="00DE7F9B" w:rsidP="00DE7F9B">
      <w:pPr>
        <w:widowControl w:val="0"/>
        <w:numPr>
          <w:ilvl w:val="0"/>
          <w:numId w:val="17"/>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People Management: Team effectiveness and Productivity</w:t>
      </w:r>
    </w:p>
    <w:p w:rsidR="00DE7F9B" w:rsidRPr="0023581A" w:rsidRDefault="00DE7F9B" w:rsidP="00DE7F9B">
      <w:pPr>
        <w:widowControl w:val="0"/>
        <w:numPr>
          <w:ilvl w:val="0"/>
          <w:numId w:val="17"/>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Ensure awareness through change management and communication interventions</w:t>
      </w:r>
    </w:p>
    <w:p w:rsidR="00DE7F9B" w:rsidRPr="0023581A" w:rsidRDefault="00DE7F9B" w:rsidP="00DE7F9B">
      <w:pPr>
        <w:widowControl w:val="0"/>
        <w:numPr>
          <w:ilvl w:val="0"/>
          <w:numId w:val="17"/>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Web content management (social media) and e-mails</w:t>
      </w:r>
      <w:r w:rsidR="0023581A">
        <w:rPr>
          <w:rFonts w:ascii="Cambria" w:hAnsi="Cambria" w:cs="Tahoma"/>
          <w:sz w:val="20"/>
          <w:szCs w:val="20"/>
        </w:rPr>
        <w:br/>
      </w:r>
    </w:p>
    <w:p w:rsidR="00DE7F9B" w:rsidRPr="0023581A" w:rsidRDefault="00DE7F9B" w:rsidP="00DE7F9B">
      <w:pPr>
        <w:numPr>
          <w:ilvl w:val="0"/>
          <w:numId w:val="16"/>
        </w:numPr>
        <w:spacing w:after="0" w:line="240" w:lineRule="auto"/>
        <w:jc w:val="both"/>
        <w:rPr>
          <w:rFonts w:ascii="Cambria" w:hAnsi="Cambria"/>
          <w:sz w:val="20"/>
          <w:szCs w:val="20"/>
        </w:rPr>
      </w:pPr>
      <w:r w:rsidRPr="0023581A">
        <w:rPr>
          <w:rFonts w:ascii="Cambria" w:hAnsi="Cambria"/>
          <w:b/>
          <w:sz w:val="20"/>
          <w:szCs w:val="20"/>
        </w:rPr>
        <w:t>Develop and manage technology, processes, systems, human capacities and other resources in the Directorate in line with the organizational architecture</w:t>
      </w:r>
    </w:p>
    <w:p w:rsidR="00DE7F9B" w:rsidRPr="0023581A" w:rsidRDefault="00DE7F9B" w:rsidP="0023581A">
      <w:pPr>
        <w:numPr>
          <w:ilvl w:val="1"/>
          <w:numId w:val="16"/>
        </w:numPr>
        <w:spacing w:after="0" w:line="240" w:lineRule="auto"/>
        <w:rPr>
          <w:rFonts w:ascii="Cambria" w:hAnsi="Cambria"/>
          <w:sz w:val="20"/>
          <w:szCs w:val="20"/>
        </w:rPr>
      </w:pPr>
      <w:r w:rsidRPr="0023581A">
        <w:rPr>
          <w:rFonts w:ascii="Cambria" w:hAnsi="Cambria"/>
          <w:sz w:val="20"/>
          <w:szCs w:val="20"/>
        </w:rPr>
        <w:t xml:space="preserve">Participate in finalizing and aligning the organizational architecture to support the organization in order to foster a culture of continuous improvement in all organizational processes and systems </w:t>
      </w:r>
    </w:p>
    <w:p w:rsidR="00DE7F9B" w:rsidRPr="0023581A" w:rsidRDefault="00DE7F9B" w:rsidP="0023581A">
      <w:pPr>
        <w:numPr>
          <w:ilvl w:val="1"/>
          <w:numId w:val="16"/>
        </w:numPr>
        <w:spacing w:after="0" w:line="240" w:lineRule="auto"/>
        <w:rPr>
          <w:rFonts w:ascii="Cambria" w:hAnsi="Cambria"/>
          <w:bCs/>
          <w:sz w:val="20"/>
          <w:szCs w:val="20"/>
        </w:rPr>
      </w:pPr>
      <w:r w:rsidRPr="0023581A">
        <w:rPr>
          <w:rFonts w:ascii="Cambria" w:hAnsi="Cambria"/>
          <w:bCs/>
          <w:sz w:val="20"/>
          <w:szCs w:val="20"/>
        </w:rPr>
        <w:t>Create an organizational culture and climate for achieving excellence.</w:t>
      </w:r>
    </w:p>
    <w:p w:rsidR="00DE7F9B" w:rsidRPr="0023581A" w:rsidRDefault="00DE7F9B" w:rsidP="0023581A">
      <w:pPr>
        <w:numPr>
          <w:ilvl w:val="1"/>
          <w:numId w:val="16"/>
        </w:numPr>
        <w:spacing w:after="0" w:line="240" w:lineRule="auto"/>
        <w:rPr>
          <w:rFonts w:ascii="Cambria" w:hAnsi="Cambria"/>
          <w:bCs/>
          <w:sz w:val="20"/>
          <w:szCs w:val="20"/>
        </w:rPr>
      </w:pPr>
      <w:r w:rsidRPr="0023581A">
        <w:rPr>
          <w:rFonts w:ascii="Cambria" w:hAnsi="Cambria"/>
          <w:bCs/>
          <w:sz w:val="20"/>
          <w:szCs w:val="20"/>
        </w:rPr>
        <w:t>Cultivate a collaborative and high performing Directorate Management Team</w:t>
      </w:r>
    </w:p>
    <w:p w:rsidR="00DE7F9B" w:rsidRPr="0023581A" w:rsidRDefault="00DE7F9B" w:rsidP="0023581A">
      <w:pPr>
        <w:numPr>
          <w:ilvl w:val="1"/>
          <w:numId w:val="16"/>
        </w:numPr>
        <w:spacing w:after="0" w:line="240" w:lineRule="auto"/>
        <w:rPr>
          <w:rFonts w:ascii="Cambria" w:hAnsi="Cambria"/>
          <w:bCs/>
          <w:sz w:val="20"/>
          <w:szCs w:val="20"/>
        </w:rPr>
      </w:pPr>
      <w:r w:rsidRPr="0023581A">
        <w:rPr>
          <w:rFonts w:ascii="Cambria" w:hAnsi="Cambria"/>
          <w:bCs/>
          <w:sz w:val="20"/>
          <w:szCs w:val="20"/>
        </w:rPr>
        <w:t>Ensure sound financial management</w:t>
      </w:r>
    </w:p>
    <w:p w:rsidR="00DE7F9B" w:rsidRPr="0023581A" w:rsidRDefault="00DE7F9B" w:rsidP="0023581A">
      <w:pPr>
        <w:numPr>
          <w:ilvl w:val="1"/>
          <w:numId w:val="16"/>
        </w:numPr>
        <w:spacing w:after="0" w:line="240" w:lineRule="auto"/>
        <w:rPr>
          <w:rFonts w:ascii="Cambria" w:hAnsi="Cambria"/>
          <w:sz w:val="20"/>
          <w:szCs w:val="20"/>
        </w:rPr>
      </w:pPr>
      <w:r w:rsidRPr="0023581A">
        <w:rPr>
          <w:rFonts w:ascii="Cambria" w:hAnsi="Cambria"/>
          <w:sz w:val="20"/>
          <w:szCs w:val="20"/>
        </w:rPr>
        <w:t>Enhance use of technology in the Directorate for service delivery</w:t>
      </w:r>
    </w:p>
    <w:p w:rsidR="00DE7F9B" w:rsidRPr="0023581A" w:rsidRDefault="00DE7F9B" w:rsidP="0023581A">
      <w:pPr>
        <w:numPr>
          <w:ilvl w:val="1"/>
          <w:numId w:val="16"/>
        </w:numPr>
        <w:spacing w:after="0" w:line="240" w:lineRule="auto"/>
        <w:rPr>
          <w:rFonts w:ascii="Cambria" w:hAnsi="Cambria"/>
          <w:sz w:val="20"/>
          <w:szCs w:val="20"/>
        </w:rPr>
      </w:pPr>
      <w:r w:rsidRPr="0023581A">
        <w:rPr>
          <w:rFonts w:ascii="Cambria" w:hAnsi="Cambria"/>
          <w:sz w:val="20"/>
          <w:szCs w:val="20"/>
        </w:rPr>
        <w:t>Ensure the development and implementation of effective risk management control and audit information processes and standards</w:t>
      </w:r>
    </w:p>
    <w:p w:rsidR="00DE7F9B" w:rsidRPr="0023581A" w:rsidRDefault="00DE7F9B" w:rsidP="0023581A">
      <w:pPr>
        <w:numPr>
          <w:ilvl w:val="1"/>
          <w:numId w:val="16"/>
        </w:numPr>
        <w:spacing w:after="0" w:line="240" w:lineRule="auto"/>
        <w:rPr>
          <w:rFonts w:ascii="Cambria" w:hAnsi="Cambria"/>
          <w:sz w:val="20"/>
          <w:szCs w:val="20"/>
        </w:rPr>
      </w:pPr>
      <w:r w:rsidRPr="0023581A">
        <w:rPr>
          <w:rFonts w:ascii="Cambria" w:hAnsi="Cambria"/>
          <w:sz w:val="20"/>
          <w:szCs w:val="20"/>
        </w:rPr>
        <w:t>Ensure effective change management and communication</w:t>
      </w:r>
      <w:r w:rsidR="0023581A">
        <w:rPr>
          <w:rFonts w:ascii="Cambria" w:hAnsi="Cambria"/>
          <w:sz w:val="20"/>
          <w:szCs w:val="20"/>
        </w:rPr>
        <w:br/>
      </w:r>
    </w:p>
    <w:p w:rsidR="00DE7F9B" w:rsidRPr="0023581A" w:rsidRDefault="00DE7F9B" w:rsidP="00DE7F9B">
      <w:pPr>
        <w:numPr>
          <w:ilvl w:val="0"/>
          <w:numId w:val="16"/>
        </w:numPr>
        <w:spacing w:after="0" w:line="240" w:lineRule="auto"/>
        <w:jc w:val="both"/>
        <w:rPr>
          <w:rFonts w:ascii="Cambria" w:hAnsi="Cambria"/>
          <w:b/>
          <w:sz w:val="20"/>
          <w:szCs w:val="20"/>
        </w:rPr>
      </w:pPr>
      <w:r w:rsidRPr="0023581A">
        <w:rPr>
          <w:rFonts w:ascii="Cambria" w:hAnsi="Cambria"/>
          <w:b/>
          <w:sz w:val="20"/>
          <w:szCs w:val="20"/>
        </w:rPr>
        <w:t>Networking</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 xml:space="preserve">Serve on relevant internal and external committees </w:t>
      </w:r>
      <w:r w:rsidRPr="00055FDE">
        <w:rPr>
          <w:rFonts w:ascii="Cambria" w:hAnsi="Cambria"/>
          <w:color w:val="FF0000"/>
          <w:sz w:val="20"/>
          <w:szCs w:val="20"/>
        </w:rPr>
        <w:t xml:space="preserve">(served on the </w:t>
      </w:r>
      <w:proofErr w:type="spellStart"/>
      <w:r w:rsidRPr="00055FDE">
        <w:rPr>
          <w:rFonts w:ascii="Cambria" w:hAnsi="Cambria"/>
          <w:color w:val="FF0000"/>
          <w:sz w:val="20"/>
          <w:szCs w:val="20"/>
        </w:rPr>
        <w:t>Unisa</w:t>
      </w:r>
      <w:proofErr w:type="spellEnd"/>
      <w:r w:rsidRPr="00055FDE">
        <w:rPr>
          <w:rFonts w:ascii="Cambria" w:hAnsi="Cambria"/>
          <w:color w:val="FF0000"/>
          <w:sz w:val="20"/>
          <w:szCs w:val="20"/>
        </w:rPr>
        <w:t xml:space="preserve"> Council)</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Belong to relevant professional bodies</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Enhance capacities in own functional area and contribute to the development of profession</w:t>
      </w:r>
    </w:p>
    <w:p w:rsidR="00DE7F9B" w:rsidRPr="0023581A" w:rsidRDefault="00DE7F9B" w:rsidP="00DE7F9B">
      <w:pPr>
        <w:numPr>
          <w:ilvl w:val="1"/>
          <w:numId w:val="16"/>
        </w:numPr>
        <w:spacing w:after="0" w:line="240" w:lineRule="auto"/>
        <w:jc w:val="both"/>
        <w:rPr>
          <w:rFonts w:ascii="Cambria" w:hAnsi="Cambria"/>
          <w:sz w:val="20"/>
          <w:szCs w:val="20"/>
        </w:rPr>
      </w:pPr>
      <w:r w:rsidRPr="0023581A">
        <w:rPr>
          <w:rFonts w:ascii="Cambria" w:hAnsi="Cambria"/>
          <w:sz w:val="20"/>
          <w:szCs w:val="20"/>
        </w:rPr>
        <w:t>Benchmarking</w:t>
      </w:r>
    </w:p>
    <w:p w:rsidR="00DE7F9B" w:rsidRPr="0023581A" w:rsidRDefault="00DE7F9B" w:rsidP="00DE7F9B">
      <w:pPr>
        <w:tabs>
          <w:tab w:val="left" w:pos="540"/>
        </w:tabs>
        <w:autoSpaceDE w:val="0"/>
        <w:autoSpaceDN w:val="0"/>
        <w:adjustRightInd w:val="0"/>
        <w:jc w:val="both"/>
        <w:rPr>
          <w:rFonts w:ascii="Cambria" w:hAnsi="Cambria"/>
          <w:b/>
          <w:bCs/>
          <w:sz w:val="20"/>
          <w:szCs w:val="20"/>
          <w:lang w:val="en-US"/>
        </w:rPr>
      </w:pPr>
    </w:p>
    <w:p w:rsidR="00DE7F9B" w:rsidRPr="0023581A" w:rsidRDefault="00DE7F9B" w:rsidP="00DE7F9B">
      <w:pPr>
        <w:pStyle w:val="Heading1"/>
        <w:rPr>
          <w:rFonts w:ascii="Cambria" w:hAnsi="Cambria" w:cs="Tahoma"/>
          <w:sz w:val="20"/>
        </w:rPr>
      </w:pPr>
      <w:r w:rsidRPr="0023581A">
        <w:rPr>
          <w:rFonts w:ascii="Cambria" w:hAnsi="Cambria" w:cs="Tahoma"/>
          <w:sz w:val="20"/>
        </w:rPr>
        <w:t xml:space="preserve">Previous Position: Deputy Director </w:t>
      </w:r>
    </w:p>
    <w:p w:rsidR="00DE7F9B" w:rsidRPr="0023581A" w:rsidRDefault="00DD048C" w:rsidP="00DE7F9B">
      <w:pPr>
        <w:rPr>
          <w:rFonts w:ascii="Cambria" w:hAnsi="Cambria" w:cs="Tahoma"/>
          <w:sz w:val="20"/>
          <w:szCs w:val="20"/>
        </w:rPr>
      </w:pPr>
      <w:r w:rsidRPr="0023581A">
        <w:rPr>
          <w:rFonts w:ascii="Cambria" w:hAnsi="Cambria" w:cs="Tahoma"/>
          <w:sz w:val="20"/>
          <w:szCs w:val="20"/>
        </w:rPr>
        <w:t>2002 to 2007</w:t>
      </w:r>
      <w:r w:rsidR="00DE7F9B" w:rsidRPr="0023581A">
        <w:rPr>
          <w:rFonts w:ascii="Cambria" w:hAnsi="Cambria" w:cs="Tahoma"/>
          <w:sz w:val="20"/>
          <w:szCs w:val="20"/>
        </w:rPr>
        <w:t xml:space="preserve">   Campuses – Based in both Pretoria and Florida  </w:t>
      </w:r>
    </w:p>
    <w:p w:rsidR="00DE7F9B" w:rsidRPr="0023581A" w:rsidRDefault="00DE7F9B" w:rsidP="00DE7F9B">
      <w:pPr>
        <w:ind w:firstLine="360"/>
        <w:rPr>
          <w:rFonts w:ascii="Cambria" w:hAnsi="Cambria" w:cs="Tahoma"/>
          <w:b/>
          <w:sz w:val="20"/>
          <w:szCs w:val="20"/>
        </w:rPr>
      </w:pPr>
      <w:r w:rsidRPr="0023581A">
        <w:rPr>
          <w:rFonts w:ascii="Cambria" w:hAnsi="Cambria" w:cs="Tahoma"/>
          <w:b/>
          <w:sz w:val="20"/>
          <w:szCs w:val="20"/>
        </w:rPr>
        <w:t xml:space="preserve"> Key Performance Areas:</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Development, management and implementation of corporate-wide records management (ECM) strategic initiatives according to set local and international standards and practices.</w:t>
      </w:r>
    </w:p>
    <w:p w:rsidR="00DE7F9B" w:rsidRPr="0023581A" w:rsidRDefault="00DE7F9B" w:rsidP="00DE7F9B">
      <w:pPr>
        <w:widowControl w:val="0"/>
        <w:numPr>
          <w:ilvl w:val="0"/>
          <w:numId w:val="18"/>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Policies, Procedures and Systems: Development and implementation</w:t>
      </w:r>
    </w:p>
    <w:p w:rsidR="00DE7F9B" w:rsidRPr="0023581A" w:rsidRDefault="00DE7F9B" w:rsidP="00DE7F9B">
      <w:pPr>
        <w:widowControl w:val="0"/>
        <w:numPr>
          <w:ilvl w:val="0"/>
          <w:numId w:val="18"/>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Provide guidelines and monitor compliance to records keeping standards and practices</w:t>
      </w:r>
    </w:p>
    <w:p w:rsidR="00DE7F9B" w:rsidRPr="0023581A" w:rsidRDefault="00DE7F9B" w:rsidP="00DE7F9B">
      <w:pPr>
        <w:widowControl w:val="0"/>
        <w:numPr>
          <w:ilvl w:val="0"/>
          <w:numId w:val="18"/>
        </w:numPr>
        <w:autoSpaceDE w:val="0"/>
        <w:autoSpaceDN w:val="0"/>
        <w:adjustRightInd w:val="0"/>
        <w:spacing w:after="0" w:line="240" w:lineRule="auto"/>
        <w:rPr>
          <w:rFonts w:ascii="Cambria" w:hAnsi="Cambria" w:cs="Tahoma"/>
          <w:sz w:val="20"/>
          <w:szCs w:val="20"/>
        </w:rPr>
      </w:pPr>
      <w:r w:rsidRPr="0023581A">
        <w:rPr>
          <w:rFonts w:ascii="Cambria" w:hAnsi="Cambria" w:cs="Tahoma"/>
          <w:sz w:val="20"/>
          <w:szCs w:val="20"/>
        </w:rPr>
        <w:t>Team Effectiveness (People Management)</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Planning and management of operational requirements</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Staff training and development</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Organizing and control of resources (HR, Financial, ICT and physical infra-structure).</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IT Systems upgrading and program development</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Liaison and communication campaigns of the projects</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Management of the Business Development Support Agreement (maintenance agreements)</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Developing and managing Service Level Agreements</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Vendor/Tender management</w:t>
      </w:r>
    </w:p>
    <w:p w:rsidR="00DE7F9B" w:rsidRPr="0023581A" w:rsidRDefault="00DE7F9B" w:rsidP="00DE7F9B">
      <w:pPr>
        <w:numPr>
          <w:ilvl w:val="0"/>
          <w:numId w:val="18"/>
        </w:numPr>
        <w:spacing w:after="0" w:line="240" w:lineRule="auto"/>
        <w:rPr>
          <w:rFonts w:ascii="Cambria" w:hAnsi="Cambria" w:cs="Tahoma"/>
          <w:sz w:val="20"/>
          <w:szCs w:val="20"/>
        </w:rPr>
      </w:pPr>
      <w:r w:rsidRPr="0023581A">
        <w:rPr>
          <w:rFonts w:ascii="Cambria" w:hAnsi="Cambria" w:cs="Tahoma"/>
          <w:sz w:val="20"/>
          <w:szCs w:val="20"/>
        </w:rPr>
        <w:t>Perform information security audits.</w:t>
      </w:r>
    </w:p>
    <w:p w:rsidR="00DE7F9B" w:rsidRPr="0023581A" w:rsidRDefault="0023581A" w:rsidP="00DE7F9B">
      <w:pPr>
        <w:rPr>
          <w:rFonts w:ascii="Cambria" w:hAnsi="Cambria" w:cs="Tahoma"/>
          <w:b/>
          <w:sz w:val="20"/>
          <w:szCs w:val="20"/>
        </w:rPr>
      </w:pPr>
      <w:r>
        <w:rPr>
          <w:rFonts w:ascii="Cambria" w:hAnsi="Cambria" w:cs="Tahoma"/>
          <w:b/>
          <w:sz w:val="20"/>
          <w:szCs w:val="20"/>
        </w:rPr>
        <w:br/>
      </w:r>
      <w:r w:rsidR="00DE7F9B" w:rsidRPr="0023581A">
        <w:rPr>
          <w:rFonts w:ascii="Cambria" w:hAnsi="Cambria" w:cs="Tahoma"/>
          <w:b/>
          <w:sz w:val="20"/>
          <w:szCs w:val="20"/>
        </w:rPr>
        <w:t>Project Management</w:t>
      </w:r>
      <w:r w:rsidR="00DE7F9B" w:rsidRPr="0023581A">
        <w:rPr>
          <w:rFonts w:ascii="Cambria" w:hAnsi="Cambria" w:cs="Tahoma"/>
          <w:b/>
          <w:sz w:val="20"/>
          <w:szCs w:val="20"/>
        </w:rPr>
        <w:tab/>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Programme Manager: Enterprise Content Management (67 million budget allocation)</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 xml:space="preserve">Project Manager: Establishment of a comprehensive Records &amp; Information Management at UNISA (R40 million budget allocation) – successfully completed                                  </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Project Manager: Conversion of records from microfiche to latest technology DVD (R5.3 million budget) – successfully completed in 2008</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 xml:space="preserve">Steering Committee Member of the UNISA Enterprise Content Management </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UNISA Registration Steering Committee</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lastRenderedPageBreak/>
        <w:t>Assessment Administration Task Team</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Data Integrity Steering Committee</w:t>
      </w:r>
    </w:p>
    <w:p w:rsidR="00DE7F9B" w:rsidRPr="0023581A" w:rsidRDefault="00DE7F9B" w:rsidP="00DE7F9B">
      <w:pPr>
        <w:numPr>
          <w:ilvl w:val="0"/>
          <w:numId w:val="19"/>
        </w:numPr>
        <w:spacing w:after="0" w:line="240" w:lineRule="auto"/>
        <w:rPr>
          <w:rFonts w:ascii="Cambria" w:hAnsi="Cambria" w:cs="Tahoma"/>
          <w:sz w:val="20"/>
          <w:szCs w:val="20"/>
        </w:rPr>
      </w:pPr>
      <w:r w:rsidRPr="0023581A">
        <w:rPr>
          <w:rFonts w:ascii="Cambria" w:hAnsi="Cambria" w:cs="Tahoma"/>
          <w:sz w:val="20"/>
          <w:szCs w:val="20"/>
        </w:rPr>
        <w:t>Organizational Architecture Task Team</w:t>
      </w:r>
    </w:p>
    <w:p w:rsidR="00DC08EB" w:rsidRPr="0023581A" w:rsidRDefault="0023581A" w:rsidP="00DC08EB">
      <w:pPr>
        <w:rPr>
          <w:rFonts w:ascii="Cambria" w:hAnsi="Cambria" w:cs="Tahoma"/>
          <w:b/>
          <w:sz w:val="20"/>
          <w:szCs w:val="20"/>
        </w:rPr>
      </w:pPr>
      <w:r>
        <w:rPr>
          <w:rFonts w:ascii="Cambria" w:hAnsi="Cambria" w:cs="Tahoma"/>
          <w:b/>
          <w:sz w:val="20"/>
          <w:szCs w:val="20"/>
        </w:rPr>
        <w:br/>
      </w:r>
      <w:r w:rsidR="00DC08EB" w:rsidRPr="0023581A">
        <w:rPr>
          <w:rFonts w:ascii="Cambria" w:hAnsi="Cambria" w:cs="Tahoma"/>
          <w:b/>
          <w:sz w:val="20"/>
          <w:szCs w:val="20"/>
        </w:rPr>
        <w:t>Member of the following professional bodies:</w:t>
      </w:r>
    </w:p>
    <w:p w:rsidR="00DC08EB" w:rsidRPr="0023581A" w:rsidRDefault="00DC08EB" w:rsidP="00DC08EB">
      <w:pPr>
        <w:numPr>
          <w:ilvl w:val="0"/>
          <w:numId w:val="20"/>
        </w:numPr>
        <w:spacing w:after="0" w:line="240" w:lineRule="auto"/>
        <w:rPr>
          <w:rFonts w:ascii="Cambria" w:hAnsi="Cambria" w:cs="Tahoma"/>
          <w:sz w:val="20"/>
          <w:szCs w:val="20"/>
        </w:rPr>
      </w:pPr>
      <w:r w:rsidRPr="0023581A">
        <w:rPr>
          <w:rFonts w:ascii="Cambria" w:hAnsi="Cambria" w:cs="Tahoma"/>
          <w:sz w:val="20"/>
          <w:szCs w:val="20"/>
        </w:rPr>
        <w:t>Member of AIIM (</w:t>
      </w:r>
      <w:hyperlink r:id="rId11" w:history="1">
        <w:r w:rsidRPr="0023581A">
          <w:rPr>
            <w:rStyle w:val="Hyperlink"/>
            <w:rFonts w:ascii="Cambria" w:hAnsi="Cambria" w:cs="Tahoma"/>
            <w:sz w:val="20"/>
            <w:szCs w:val="20"/>
          </w:rPr>
          <w:t>Association for Information and Imaging</w:t>
        </w:r>
      </w:hyperlink>
      <w:r w:rsidRPr="0023581A">
        <w:rPr>
          <w:rFonts w:ascii="Cambria" w:hAnsi="Cambria" w:cs="Tahoma"/>
          <w:sz w:val="20"/>
          <w:szCs w:val="20"/>
        </w:rPr>
        <w:t>) – Professional Member</w:t>
      </w:r>
    </w:p>
    <w:p w:rsidR="00DC08EB" w:rsidRPr="0023581A" w:rsidRDefault="00DC08EB" w:rsidP="00DC08EB">
      <w:pPr>
        <w:numPr>
          <w:ilvl w:val="0"/>
          <w:numId w:val="20"/>
        </w:numPr>
        <w:spacing w:after="0" w:line="240" w:lineRule="auto"/>
        <w:rPr>
          <w:rFonts w:ascii="Cambria" w:hAnsi="Cambria" w:cs="Tahoma"/>
          <w:sz w:val="20"/>
          <w:szCs w:val="20"/>
        </w:rPr>
      </w:pPr>
      <w:r w:rsidRPr="0023581A">
        <w:rPr>
          <w:rFonts w:ascii="Cambria" w:hAnsi="Cambria" w:cs="Tahoma"/>
          <w:sz w:val="20"/>
          <w:szCs w:val="20"/>
        </w:rPr>
        <w:t>Member of ARMA (</w:t>
      </w:r>
      <w:hyperlink r:id="rId12" w:history="1">
        <w:r w:rsidRPr="0023581A">
          <w:rPr>
            <w:rStyle w:val="Hyperlink"/>
            <w:rFonts w:ascii="Cambria" w:hAnsi="Cambria" w:cs="Tahoma"/>
            <w:sz w:val="20"/>
            <w:szCs w:val="20"/>
          </w:rPr>
          <w:t>Association of Records Managers and Administrators</w:t>
        </w:r>
      </w:hyperlink>
      <w:r w:rsidRPr="0023581A">
        <w:rPr>
          <w:rFonts w:ascii="Cambria" w:hAnsi="Cambria" w:cs="Tahoma"/>
          <w:sz w:val="20"/>
          <w:szCs w:val="20"/>
        </w:rPr>
        <w:t>) – International</w:t>
      </w:r>
    </w:p>
    <w:p w:rsidR="00DC08EB" w:rsidRDefault="00DC08EB" w:rsidP="00DC08EB">
      <w:pPr>
        <w:numPr>
          <w:ilvl w:val="0"/>
          <w:numId w:val="20"/>
        </w:numPr>
        <w:spacing w:after="0" w:line="240" w:lineRule="auto"/>
        <w:rPr>
          <w:rFonts w:ascii="Cambria" w:hAnsi="Cambria" w:cs="Tahoma"/>
          <w:sz w:val="20"/>
          <w:szCs w:val="20"/>
        </w:rPr>
      </w:pPr>
      <w:r w:rsidRPr="0023581A">
        <w:rPr>
          <w:rFonts w:ascii="Cambria" w:hAnsi="Cambria" w:cs="Tahoma"/>
          <w:sz w:val="20"/>
          <w:szCs w:val="20"/>
        </w:rPr>
        <w:t>Member of RMAA (</w:t>
      </w:r>
      <w:hyperlink r:id="rId13" w:history="1">
        <w:r w:rsidRPr="0023581A">
          <w:rPr>
            <w:rStyle w:val="Hyperlink"/>
            <w:rFonts w:ascii="Cambria" w:hAnsi="Cambria" w:cs="Tahoma"/>
            <w:sz w:val="20"/>
            <w:szCs w:val="20"/>
          </w:rPr>
          <w:t>Records Managers association of Australasia</w:t>
        </w:r>
      </w:hyperlink>
      <w:r w:rsidRPr="0023581A">
        <w:rPr>
          <w:rFonts w:ascii="Cambria" w:hAnsi="Cambria" w:cs="Tahoma"/>
          <w:sz w:val="20"/>
          <w:szCs w:val="20"/>
        </w:rPr>
        <w:t>): Presented at RMAA annual convention (2007 and 2009) – Invited as a keynote speaker</w:t>
      </w:r>
    </w:p>
    <w:p w:rsidR="007644FE" w:rsidRDefault="00C251E5" w:rsidP="00DC08EB">
      <w:pPr>
        <w:numPr>
          <w:ilvl w:val="0"/>
          <w:numId w:val="20"/>
        </w:numPr>
        <w:spacing w:after="0" w:line="240" w:lineRule="auto"/>
        <w:rPr>
          <w:rFonts w:ascii="Cambria" w:hAnsi="Cambria" w:cs="Tahoma"/>
          <w:sz w:val="20"/>
          <w:szCs w:val="20"/>
        </w:rPr>
      </w:pPr>
      <w:r>
        <w:rPr>
          <w:rFonts w:ascii="Cambria" w:hAnsi="Cambria" w:cs="Tahoma"/>
          <w:sz w:val="20"/>
          <w:szCs w:val="20"/>
        </w:rPr>
        <w:t>Recently been appointed by the Institute of Information Management</w:t>
      </w:r>
      <w:r w:rsidR="007644FE">
        <w:rPr>
          <w:rFonts w:ascii="Cambria" w:hAnsi="Cambria" w:cs="Tahoma"/>
          <w:sz w:val="20"/>
          <w:szCs w:val="20"/>
        </w:rPr>
        <w:t xml:space="preserve"> (IIM)</w:t>
      </w:r>
      <w:r>
        <w:rPr>
          <w:rFonts w:ascii="Cambria" w:hAnsi="Cambria" w:cs="Tahoma"/>
          <w:sz w:val="20"/>
          <w:szCs w:val="20"/>
        </w:rPr>
        <w:t xml:space="preserve"> as a Fellow Member (the </w:t>
      </w:r>
      <w:r w:rsidR="007644FE">
        <w:rPr>
          <w:rFonts w:ascii="Cambria" w:hAnsi="Cambria" w:cs="Tahoma"/>
          <w:sz w:val="20"/>
          <w:szCs w:val="20"/>
        </w:rPr>
        <w:t>highest ranking based in Africa 2014)</w:t>
      </w:r>
    </w:p>
    <w:p w:rsidR="00BE5A60" w:rsidRPr="00BE5A60" w:rsidRDefault="007644FE" w:rsidP="00BE5A60">
      <w:pPr>
        <w:numPr>
          <w:ilvl w:val="0"/>
          <w:numId w:val="20"/>
        </w:numPr>
        <w:spacing w:after="0" w:line="240" w:lineRule="auto"/>
        <w:rPr>
          <w:rFonts w:ascii="Cambria" w:hAnsi="Cambria" w:cs="Tahoma"/>
          <w:sz w:val="20"/>
          <w:szCs w:val="20"/>
        </w:rPr>
      </w:pPr>
      <w:r>
        <w:rPr>
          <w:rFonts w:ascii="Cambria" w:hAnsi="Cambria" w:cs="Tahoma"/>
          <w:sz w:val="20"/>
          <w:szCs w:val="20"/>
        </w:rPr>
        <w:t xml:space="preserve">Awarded </w:t>
      </w:r>
      <w:r w:rsidR="00BE5A60" w:rsidRPr="00BE5A60">
        <w:rPr>
          <w:rFonts w:ascii="Cambria" w:hAnsi="Cambria" w:cs="Tahoma"/>
          <w:sz w:val="20"/>
          <w:szCs w:val="20"/>
        </w:rPr>
        <w:t>by the Board of Trustees of the Records and Information Management Awareness (RIMA) Foundation and Governing Council of the Institute of Information Management (IIM), Africa, as the Winner of the 2018 Records and Information Management Awareness (RIMA) Award “</w:t>
      </w:r>
      <w:r w:rsidR="00BE5A60" w:rsidRPr="00BE5A60">
        <w:rPr>
          <w:rFonts w:ascii="Cambria" w:hAnsi="Cambria" w:cs="Tahoma"/>
          <w:b/>
          <w:bCs/>
          <w:sz w:val="20"/>
          <w:szCs w:val="20"/>
        </w:rPr>
        <w:t>BEST INTERNATIONAL IIM FELLOW OF THE YEAR AWARD</w:t>
      </w:r>
      <w:r w:rsidR="00BE5A60" w:rsidRPr="00BE5A60">
        <w:rPr>
          <w:rFonts w:ascii="Cambria" w:hAnsi="Cambria" w:cs="Tahoma"/>
          <w:sz w:val="20"/>
          <w:szCs w:val="20"/>
        </w:rPr>
        <w:t>!</w:t>
      </w:r>
    </w:p>
    <w:p w:rsidR="00C251E5" w:rsidRPr="0023581A" w:rsidRDefault="00C251E5" w:rsidP="00DC08EB">
      <w:pPr>
        <w:numPr>
          <w:ilvl w:val="0"/>
          <w:numId w:val="20"/>
        </w:numPr>
        <w:spacing w:after="0" w:line="240" w:lineRule="auto"/>
        <w:rPr>
          <w:rFonts w:ascii="Cambria" w:hAnsi="Cambria" w:cs="Tahoma"/>
          <w:sz w:val="20"/>
          <w:szCs w:val="20"/>
        </w:rPr>
      </w:pPr>
    </w:p>
    <w:p w:rsidR="00DC08EB" w:rsidRPr="0023581A" w:rsidRDefault="00671D05" w:rsidP="0023581A">
      <w:pPr>
        <w:spacing w:line="240" w:lineRule="auto"/>
        <w:rPr>
          <w:rFonts w:ascii="Cambria" w:hAnsi="Cambria" w:cs="Tahoma"/>
          <w:sz w:val="20"/>
          <w:szCs w:val="20"/>
        </w:rPr>
      </w:pPr>
      <w:r w:rsidRPr="0023581A">
        <w:rPr>
          <w:rFonts w:ascii="Cambria" w:hAnsi="Cambria" w:cs="Tahoma"/>
          <w:b/>
          <w:sz w:val="20"/>
          <w:szCs w:val="20"/>
        </w:rPr>
        <w:br/>
      </w:r>
      <w:r w:rsidR="00DC08EB" w:rsidRPr="0023581A">
        <w:rPr>
          <w:rFonts w:ascii="Cambria" w:hAnsi="Cambria" w:cs="Tahoma"/>
          <w:b/>
          <w:sz w:val="20"/>
          <w:szCs w:val="20"/>
        </w:rPr>
        <w:t xml:space="preserve">Other experience   </w:t>
      </w:r>
      <w:r w:rsidR="00DC08EB" w:rsidRPr="0023581A">
        <w:rPr>
          <w:rFonts w:ascii="Cambria" w:hAnsi="Cambria" w:cs="Tahoma"/>
          <w:sz w:val="20"/>
          <w:szCs w:val="20"/>
        </w:rPr>
        <w:t xml:space="preserve">  :</w:t>
      </w:r>
      <w:r w:rsidR="00DC08EB" w:rsidRPr="0023581A">
        <w:rPr>
          <w:rFonts w:ascii="Cambria" w:hAnsi="Cambria" w:cs="Tahoma"/>
          <w:sz w:val="20"/>
          <w:szCs w:val="20"/>
        </w:rPr>
        <w:tab/>
      </w:r>
      <w:r w:rsidR="00DC08EB" w:rsidRPr="0023581A">
        <w:rPr>
          <w:rFonts w:ascii="Cambria" w:hAnsi="Cambria" w:cs="Tahoma"/>
          <w:sz w:val="20"/>
          <w:szCs w:val="20"/>
        </w:rPr>
        <w:tab/>
      </w:r>
      <w:r w:rsidR="00DC08EB" w:rsidRPr="0023581A">
        <w:rPr>
          <w:rFonts w:ascii="Cambria" w:hAnsi="Cambria" w:cs="Tahoma"/>
          <w:b/>
          <w:sz w:val="20"/>
          <w:szCs w:val="20"/>
        </w:rPr>
        <w:t>2000 to 2001: Manager</w:t>
      </w:r>
      <w:r w:rsidRPr="0023581A">
        <w:rPr>
          <w:rFonts w:ascii="Cambria" w:hAnsi="Cambria" w:cs="Tahoma"/>
          <w:b/>
          <w:sz w:val="20"/>
          <w:szCs w:val="20"/>
        </w:rPr>
        <w:br/>
        <w:t xml:space="preserve">                                                           </w:t>
      </w:r>
      <w:r w:rsidR="00DC08EB" w:rsidRPr="0023581A">
        <w:rPr>
          <w:rFonts w:ascii="Cambria" w:hAnsi="Cambria" w:cs="Tahoma"/>
          <w:b/>
          <w:sz w:val="20"/>
          <w:szCs w:val="20"/>
        </w:rPr>
        <w:t>Catering Services (UNISA SBL)</w:t>
      </w:r>
      <w:r w:rsidRPr="0023581A">
        <w:rPr>
          <w:rFonts w:ascii="Cambria" w:hAnsi="Cambria" w:cs="Tahoma"/>
          <w:b/>
          <w:sz w:val="20"/>
          <w:szCs w:val="20"/>
        </w:rPr>
        <w:br/>
        <w:t xml:space="preserve">                                                           </w:t>
      </w:r>
      <w:r w:rsidR="00DC08EB" w:rsidRPr="0023581A">
        <w:rPr>
          <w:rFonts w:ascii="Cambria" w:hAnsi="Cambria" w:cs="Tahoma"/>
          <w:b/>
          <w:sz w:val="20"/>
          <w:szCs w:val="20"/>
        </w:rPr>
        <w:t xml:space="preserve">50 subordinates                                     </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General management  of the Catering Services at UNISA School of Business Leadership</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Management and control of resources</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 xml:space="preserve">Daily operational planning </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Stock taking and control of a centrally controlled budget</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Staff training and development</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Organizing and coordination of all functions</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Function Bookings and floor planning</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Event management for all functions</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Stock loss management</w:t>
      </w:r>
    </w:p>
    <w:p w:rsidR="00DC08EB" w:rsidRPr="0023581A" w:rsidRDefault="0023581A" w:rsidP="0023581A">
      <w:pPr>
        <w:pStyle w:val="Heading2"/>
        <w:rPr>
          <w:rFonts w:ascii="Cambria" w:hAnsi="Cambria" w:cs="Tahoma"/>
        </w:rPr>
      </w:pPr>
      <w:r>
        <w:rPr>
          <w:rFonts w:ascii="Cambria" w:hAnsi="Cambria" w:cs="Tahoma"/>
        </w:rPr>
        <w:br/>
      </w:r>
      <w:r w:rsidR="00DC08EB" w:rsidRPr="0023581A">
        <w:rPr>
          <w:rFonts w:ascii="Cambria" w:hAnsi="Cambria" w:cs="Tahoma"/>
        </w:rPr>
        <w:tab/>
        <w:t xml:space="preserve">                   </w:t>
      </w:r>
      <w:r w:rsidR="00DC08EB" w:rsidRPr="0023581A">
        <w:rPr>
          <w:rFonts w:ascii="Cambria" w:hAnsi="Cambria" w:cs="Tahoma"/>
        </w:rPr>
        <w:tab/>
      </w:r>
      <w:r w:rsidR="00DC08EB" w:rsidRPr="0023581A">
        <w:rPr>
          <w:rFonts w:ascii="Cambria" w:hAnsi="Cambria" w:cs="Tahoma"/>
        </w:rPr>
        <w:tab/>
        <w:t>1995 to 1999:  Supervisor</w:t>
      </w:r>
    </w:p>
    <w:p w:rsidR="00DC08EB" w:rsidRPr="0023581A" w:rsidRDefault="00DC08EB" w:rsidP="0023581A">
      <w:pPr>
        <w:pStyle w:val="Heading2"/>
        <w:rPr>
          <w:rFonts w:ascii="Cambria" w:hAnsi="Cambria" w:cs="Tahoma"/>
        </w:rPr>
      </w:pPr>
      <w:r w:rsidRPr="0023581A">
        <w:rPr>
          <w:rFonts w:ascii="Cambria" w:hAnsi="Cambria" w:cs="Tahoma"/>
        </w:rPr>
        <w:t xml:space="preserve">                                     </w:t>
      </w:r>
      <w:r w:rsidRPr="0023581A">
        <w:rPr>
          <w:rFonts w:ascii="Cambria" w:hAnsi="Cambria" w:cs="Tahoma"/>
        </w:rPr>
        <w:tab/>
      </w:r>
      <w:r w:rsidRPr="0023581A">
        <w:rPr>
          <w:rFonts w:ascii="Cambria" w:hAnsi="Cambria" w:cs="Tahoma"/>
        </w:rPr>
        <w:tab/>
        <w:t>UNISA Catering services</w:t>
      </w:r>
    </w:p>
    <w:p w:rsidR="00DC08EB" w:rsidRPr="0023581A" w:rsidRDefault="00DC08EB" w:rsidP="0023581A">
      <w:pPr>
        <w:pStyle w:val="Heading2"/>
        <w:rPr>
          <w:rFonts w:ascii="Cambria" w:hAnsi="Cambria" w:cs="Tahoma"/>
        </w:rPr>
      </w:pPr>
      <w:r w:rsidRPr="0023581A">
        <w:rPr>
          <w:rFonts w:ascii="Cambria" w:hAnsi="Cambria" w:cs="Tahoma"/>
        </w:rPr>
        <w:t xml:space="preserve">                                     </w:t>
      </w:r>
      <w:r w:rsidRPr="0023581A">
        <w:rPr>
          <w:rFonts w:ascii="Cambria" w:hAnsi="Cambria" w:cs="Tahoma"/>
        </w:rPr>
        <w:tab/>
      </w:r>
      <w:r w:rsidRPr="0023581A">
        <w:rPr>
          <w:rFonts w:ascii="Cambria" w:hAnsi="Cambria" w:cs="Tahoma"/>
        </w:rPr>
        <w:tab/>
        <w:t xml:space="preserve">40 subordinates  </w:t>
      </w:r>
    </w:p>
    <w:p w:rsidR="00DC08EB" w:rsidRPr="0023581A" w:rsidRDefault="00DC08EB" w:rsidP="0023581A">
      <w:pPr>
        <w:pStyle w:val="Heading2"/>
        <w:rPr>
          <w:rFonts w:ascii="Cambria" w:hAnsi="Cambria" w:cs="Tahoma"/>
        </w:rPr>
      </w:pPr>
      <w:r w:rsidRPr="0023581A">
        <w:rPr>
          <w:rFonts w:ascii="Cambria" w:hAnsi="Cambria" w:cs="Tahoma"/>
        </w:rPr>
        <w:t xml:space="preserve">     </w:t>
      </w:r>
    </w:p>
    <w:p w:rsidR="00DC08EB" w:rsidRPr="0023581A" w:rsidRDefault="00DC08EB" w:rsidP="0023581A">
      <w:pPr>
        <w:pStyle w:val="Heading2"/>
        <w:numPr>
          <w:ilvl w:val="0"/>
          <w:numId w:val="21"/>
        </w:numPr>
        <w:rPr>
          <w:rFonts w:ascii="Cambria" w:hAnsi="Cambria" w:cs="Tahoma"/>
          <w:b w:val="0"/>
        </w:rPr>
      </w:pPr>
      <w:r w:rsidRPr="0023581A">
        <w:rPr>
          <w:rFonts w:ascii="Cambria" w:hAnsi="Cambria" w:cs="Tahoma"/>
          <w:b w:val="0"/>
        </w:rPr>
        <w:t>Responsible for counter service management</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Responsible for daily operational planning</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Organizing and controlling of resources</w:t>
      </w:r>
    </w:p>
    <w:p w:rsidR="00DC08EB" w:rsidRPr="0023581A" w:rsidRDefault="00DC08EB" w:rsidP="0023581A">
      <w:pPr>
        <w:numPr>
          <w:ilvl w:val="0"/>
          <w:numId w:val="21"/>
        </w:numPr>
        <w:spacing w:after="0" w:line="240" w:lineRule="auto"/>
        <w:rPr>
          <w:rFonts w:ascii="Cambria" w:hAnsi="Cambria" w:cs="Tahoma"/>
          <w:sz w:val="20"/>
          <w:szCs w:val="20"/>
        </w:rPr>
      </w:pPr>
      <w:r w:rsidRPr="0023581A">
        <w:rPr>
          <w:rFonts w:ascii="Cambria" w:hAnsi="Cambria" w:cs="Tahoma"/>
          <w:sz w:val="20"/>
          <w:szCs w:val="20"/>
        </w:rPr>
        <w:t>Booking and coordinating VIP functions</w:t>
      </w:r>
    </w:p>
    <w:p w:rsidR="00DC08EB" w:rsidRPr="00DD048C" w:rsidRDefault="00DC08EB" w:rsidP="0023581A">
      <w:pPr>
        <w:pStyle w:val="BodyTextIndent2"/>
        <w:spacing w:line="240" w:lineRule="auto"/>
        <w:ind w:left="2160" w:hanging="2160"/>
        <w:rPr>
          <w:rFonts w:ascii="Cambria" w:hAnsi="Cambria" w:cs="Tahoma"/>
          <w:b/>
          <w:sz w:val="24"/>
          <w:szCs w:val="24"/>
        </w:rPr>
      </w:pPr>
      <w:r w:rsidRPr="00DD048C">
        <w:rPr>
          <w:rFonts w:ascii="Cambria" w:hAnsi="Cambria" w:cs="Tahoma"/>
          <w:b/>
          <w:sz w:val="24"/>
          <w:szCs w:val="24"/>
        </w:rPr>
        <w:t>Education:</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 xml:space="preserve">Completed: Honours Bachelor’s degree in Information Science 2008 (Honours Degree) </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Completed: B-Tech Degree in Archival Studies 2006</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Completed: Post Diploma in Archival Studies 2005</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Completed: Fundamental Management Programme - UNISA SBL 1999</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Completed: National Diploma – Food Service Management (TUT) 1994</w:t>
      </w:r>
    </w:p>
    <w:p w:rsidR="00DC08EB" w:rsidRPr="003918FC" w:rsidRDefault="00DC08EB" w:rsidP="0023581A">
      <w:pPr>
        <w:pStyle w:val="BodyTextIndent2"/>
        <w:numPr>
          <w:ilvl w:val="0"/>
          <w:numId w:val="22"/>
        </w:numPr>
        <w:spacing w:after="0" w:line="240" w:lineRule="auto"/>
        <w:rPr>
          <w:rFonts w:ascii="Cambria" w:hAnsi="Cambria" w:cs="Tahoma"/>
          <w:sz w:val="20"/>
          <w:szCs w:val="20"/>
        </w:rPr>
      </w:pPr>
      <w:r w:rsidRPr="003918FC">
        <w:rPr>
          <w:rFonts w:ascii="Cambria" w:hAnsi="Cambria" w:cs="Tahoma"/>
          <w:sz w:val="20"/>
          <w:szCs w:val="20"/>
        </w:rPr>
        <w:t>International Certification: Enterprise Content Management (ECM Master – AIIM) 2009</w:t>
      </w:r>
    </w:p>
    <w:p w:rsidR="00DC08EB" w:rsidRPr="00DD048C" w:rsidRDefault="00DC08EB" w:rsidP="0023581A">
      <w:pPr>
        <w:pStyle w:val="BodyTextIndent2"/>
        <w:spacing w:line="240" w:lineRule="auto"/>
        <w:ind w:left="0"/>
        <w:rPr>
          <w:rFonts w:ascii="Cambria" w:hAnsi="Cambria" w:cs="Tahoma"/>
          <w:b/>
          <w:sz w:val="24"/>
          <w:szCs w:val="24"/>
        </w:rPr>
      </w:pPr>
      <w:r w:rsidRPr="00DD048C">
        <w:rPr>
          <w:rFonts w:ascii="Cambria" w:hAnsi="Cambria" w:cs="Tahoma"/>
          <w:b/>
          <w:sz w:val="24"/>
          <w:szCs w:val="24"/>
        </w:rPr>
        <w:t xml:space="preserve">Other non-formal courses attended: </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Corporate Governance (King Code of Corporate Governance Principles)</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 xml:space="preserve">Enterprise Content Management </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 xml:space="preserve">Project Management B-tech certificate </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 xml:space="preserve">Records Management Course at National Archives and records Service of SA </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 xml:space="preserve">Records and Document Management </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Electronic documents and records management</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Corporate Governance (King II &amp; III Report: In-house)</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lastRenderedPageBreak/>
        <w:t>Microsoft Office 2000 (In-house)</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Document Management Systems 2002 (In-house)</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Oracle 2004 (In-house)</w:t>
      </w:r>
    </w:p>
    <w:p w:rsidR="00DC08EB" w:rsidRPr="003918FC" w:rsidRDefault="00DC08EB" w:rsidP="0023581A">
      <w:pPr>
        <w:pStyle w:val="BodyTextIndent2"/>
        <w:numPr>
          <w:ilvl w:val="0"/>
          <w:numId w:val="21"/>
        </w:numPr>
        <w:tabs>
          <w:tab w:val="num" w:pos="720"/>
        </w:tabs>
        <w:spacing w:after="0" w:line="240" w:lineRule="auto"/>
        <w:ind w:left="720"/>
        <w:rPr>
          <w:rFonts w:ascii="Cambria" w:hAnsi="Cambria" w:cs="Tahoma"/>
          <w:sz w:val="20"/>
          <w:szCs w:val="20"/>
        </w:rPr>
      </w:pPr>
      <w:r w:rsidRPr="003918FC">
        <w:rPr>
          <w:rFonts w:ascii="Cambria" w:hAnsi="Cambria" w:cs="Tahoma"/>
          <w:sz w:val="20"/>
          <w:szCs w:val="20"/>
        </w:rPr>
        <w:t xml:space="preserve">Drug addiction at work by First step Recovery Centre 2005     </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Service Level Agreements and Negotiation Skills</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Strategic Planning and facilitation</w:t>
      </w:r>
    </w:p>
    <w:p w:rsidR="00DC08EB"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Emotional Intelligence</w:t>
      </w:r>
    </w:p>
    <w:p w:rsidR="009D4789" w:rsidRDefault="009D4789" w:rsidP="0023581A">
      <w:pPr>
        <w:pStyle w:val="BodyTextIndent2"/>
        <w:numPr>
          <w:ilvl w:val="0"/>
          <w:numId w:val="23"/>
        </w:numPr>
        <w:tabs>
          <w:tab w:val="num" w:pos="750"/>
        </w:tabs>
        <w:spacing w:after="0" w:line="240" w:lineRule="auto"/>
        <w:ind w:left="750"/>
        <w:rPr>
          <w:rFonts w:ascii="Cambria" w:hAnsi="Cambria" w:cs="Tahoma"/>
          <w:sz w:val="20"/>
          <w:szCs w:val="20"/>
        </w:rPr>
      </w:pPr>
      <w:r>
        <w:rPr>
          <w:rFonts w:ascii="Cambria" w:hAnsi="Cambria" w:cs="Tahoma"/>
          <w:sz w:val="20"/>
          <w:szCs w:val="20"/>
        </w:rPr>
        <w:t>Systemic thinking</w:t>
      </w:r>
    </w:p>
    <w:p w:rsidR="009D4789" w:rsidRPr="003918FC" w:rsidRDefault="009D4789" w:rsidP="0023581A">
      <w:pPr>
        <w:pStyle w:val="BodyTextIndent2"/>
        <w:numPr>
          <w:ilvl w:val="0"/>
          <w:numId w:val="23"/>
        </w:numPr>
        <w:tabs>
          <w:tab w:val="num" w:pos="750"/>
        </w:tabs>
        <w:spacing w:after="0" w:line="240" w:lineRule="auto"/>
        <w:ind w:left="750"/>
        <w:rPr>
          <w:rFonts w:ascii="Cambria" w:hAnsi="Cambria" w:cs="Tahoma"/>
          <w:sz w:val="20"/>
          <w:szCs w:val="20"/>
        </w:rPr>
      </w:pPr>
      <w:r>
        <w:rPr>
          <w:rFonts w:ascii="Cambria" w:hAnsi="Cambria" w:cs="Tahoma"/>
          <w:sz w:val="20"/>
          <w:szCs w:val="20"/>
        </w:rPr>
        <w:t>Leadership course offered by Duke</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Women in Leadership</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 xml:space="preserve">Effective communication </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 xml:space="preserve">Competency based </w:t>
      </w:r>
      <w:r w:rsidR="00C251E5" w:rsidRPr="003918FC">
        <w:rPr>
          <w:rFonts w:ascii="Cambria" w:hAnsi="Cambria" w:cs="Tahoma"/>
          <w:sz w:val="20"/>
          <w:szCs w:val="20"/>
        </w:rPr>
        <w:t>behavioural</w:t>
      </w:r>
      <w:r w:rsidRPr="003918FC">
        <w:rPr>
          <w:rFonts w:ascii="Cambria" w:hAnsi="Cambria" w:cs="Tahoma"/>
          <w:sz w:val="20"/>
          <w:szCs w:val="20"/>
        </w:rPr>
        <w:t xml:space="preserve"> interviewing </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 xml:space="preserve">Business Process Management </w:t>
      </w:r>
    </w:p>
    <w:p w:rsidR="00DC08EB" w:rsidRPr="003918FC"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Business Process Architect/Model</w:t>
      </w:r>
      <w:r w:rsidR="00C251E5">
        <w:rPr>
          <w:rFonts w:ascii="Cambria" w:hAnsi="Cambria" w:cs="Tahoma"/>
          <w:sz w:val="20"/>
          <w:szCs w:val="20"/>
        </w:rPr>
        <w:t>l</w:t>
      </w:r>
      <w:r w:rsidRPr="003918FC">
        <w:rPr>
          <w:rFonts w:ascii="Cambria" w:hAnsi="Cambria" w:cs="Tahoma"/>
          <w:sz w:val="20"/>
          <w:szCs w:val="20"/>
        </w:rPr>
        <w:t xml:space="preserve">ing </w:t>
      </w:r>
    </w:p>
    <w:p w:rsidR="00DC08EB" w:rsidRDefault="00DC08EB" w:rsidP="0023581A">
      <w:pPr>
        <w:pStyle w:val="BodyTextIndent2"/>
        <w:numPr>
          <w:ilvl w:val="0"/>
          <w:numId w:val="23"/>
        </w:numPr>
        <w:tabs>
          <w:tab w:val="num" w:pos="750"/>
        </w:tabs>
        <w:spacing w:after="0" w:line="240" w:lineRule="auto"/>
        <w:ind w:left="750"/>
        <w:rPr>
          <w:rFonts w:ascii="Cambria" w:hAnsi="Cambria" w:cs="Tahoma"/>
          <w:sz w:val="20"/>
          <w:szCs w:val="20"/>
        </w:rPr>
      </w:pPr>
      <w:r w:rsidRPr="003918FC">
        <w:rPr>
          <w:rFonts w:ascii="Cambria" w:hAnsi="Cambria" w:cs="Tahoma"/>
          <w:sz w:val="20"/>
          <w:szCs w:val="20"/>
        </w:rPr>
        <w:t>Policy drafting &amp; Business Writing</w:t>
      </w:r>
    </w:p>
    <w:p w:rsidR="000F311D" w:rsidRPr="003918FC" w:rsidRDefault="000F311D" w:rsidP="0023581A">
      <w:pPr>
        <w:pStyle w:val="BodyTextIndent2"/>
        <w:numPr>
          <w:ilvl w:val="0"/>
          <w:numId w:val="23"/>
        </w:numPr>
        <w:tabs>
          <w:tab w:val="num" w:pos="750"/>
        </w:tabs>
        <w:spacing w:after="0" w:line="240" w:lineRule="auto"/>
        <w:ind w:left="750"/>
        <w:rPr>
          <w:rFonts w:ascii="Cambria" w:hAnsi="Cambria" w:cs="Tahoma"/>
          <w:sz w:val="20"/>
          <w:szCs w:val="20"/>
        </w:rPr>
      </w:pPr>
      <w:r>
        <w:rPr>
          <w:rFonts w:ascii="Cambria" w:hAnsi="Cambria" w:cs="Tahoma"/>
          <w:sz w:val="20"/>
          <w:szCs w:val="20"/>
        </w:rPr>
        <w:t>Leadership coaching</w:t>
      </w:r>
    </w:p>
    <w:p w:rsidR="00DC08EB" w:rsidRPr="00DD048C" w:rsidRDefault="00DD048C" w:rsidP="0023581A">
      <w:pPr>
        <w:pStyle w:val="BodyTextIndent2"/>
        <w:spacing w:line="240" w:lineRule="auto"/>
        <w:ind w:left="0"/>
        <w:rPr>
          <w:rFonts w:ascii="Cambria" w:hAnsi="Cambria" w:cs="Tahoma"/>
          <w:b/>
          <w:sz w:val="24"/>
          <w:szCs w:val="24"/>
        </w:rPr>
      </w:pPr>
      <w:r w:rsidRPr="003918FC">
        <w:rPr>
          <w:rFonts w:ascii="Cambria" w:hAnsi="Cambria" w:cs="Tahoma"/>
          <w:sz w:val="20"/>
          <w:szCs w:val="20"/>
        </w:rPr>
        <w:br/>
      </w:r>
      <w:r w:rsidR="00DC08EB" w:rsidRPr="0023581A">
        <w:rPr>
          <w:rFonts w:ascii="Cambria" w:hAnsi="Cambria" w:cs="Tahoma"/>
          <w:b/>
          <w:sz w:val="20"/>
          <w:szCs w:val="20"/>
        </w:rPr>
        <w:t xml:space="preserve"> High School: </w:t>
      </w:r>
      <w:proofErr w:type="spellStart"/>
      <w:r w:rsidR="00DC08EB" w:rsidRPr="0023581A">
        <w:rPr>
          <w:rFonts w:ascii="Cambria" w:hAnsi="Cambria" w:cs="Tahoma"/>
          <w:b/>
          <w:sz w:val="20"/>
          <w:szCs w:val="20"/>
        </w:rPr>
        <w:t>Ranti</w:t>
      </w:r>
      <w:proofErr w:type="spellEnd"/>
      <w:r w:rsidR="00DC08EB" w:rsidRPr="0023581A">
        <w:rPr>
          <w:rFonts w:ascii="Cambria" w:hAnsi="Cambria" w:cs="Tahoma"/>
          <w:b/>
          <w:sz w:val="20"/>
          <w:szCs w:val="20"/>
        </w:rPr>
        <w:t xml:space="preserve"> High School –</w:t>
      </w:r>
      <w:r w:rsidR="00DC08EB" w:rsidRPr="003918FC">
        <w:rPr>
          <w:rFonts w:ascii="Cambria" w:hAnsi="Cambria" w:cs="Tahoma"/>
          <w:sz w:val="20"/>
          <w:szCs w:val="20"/>
        </w:rPr>
        <w:t xml:space="preserve"> Limpopo Province</w:t>
      </w:r>
      <w:r w:rsidR="0023581A">
        <w:rPr>
          <w:rFonts w:ascii="Cambria" w:hAnsi="Cambria" w:cs="Tahoma"/>
          <w:sz w:val="20"/>
          <w:szCs w:val="20"/>
        </w:rPr>
        <w:t xml:space="preserve"> </w:t>
      </w:r>
      <w:r w:rsidR="00DC08EB" w:rsidRPr="0023581A">
        <w:rPr>
          <w:rFonts w:ascii="Cambria" w:hAnsi="Cambria" w:cs="Tahoma"/>
          <w:sz w:val="20"/>
          <w:szCs w:val="20"/>
        </w:rPr>
        <w:t>Grade 12 (1991</w:t>
      </w:r>
      <w:r w:rsidR="009D4789" w:rsidRPr="0023581A">
        <w:rPr>
          <w:rFonts w:ascii="Cambria" w:hAnsi="Cambria" w:cs="Tahoma"/>
          <w:sz w:val="20"/>
          <w:szCs w:val="20"/>
        </w:rPr>
        <w:t xml:space="preserve">) </w:t>
      </w:r>
      <w:r w:rsidR="0023581A">
        <w:rPr>
          <w:rFonts w:ascii="Cambria" w:hAnsi="Cambria" w:cs="Tahoma"/>
          <w:sz w:val="20"/>
          <w:szCs w:val="20"/>
        </w:rPr>
        <w:br/>
      </w:r>
      <w:r w:rsidR="0023581A">
        <w:rPr>
          <w:rFonts w:ascii="Cambria" w:hAnsi="Cambria" w:cs="Tahoma"/>
          <w:b/>
          <w:sz w:val="24"/>
          <w:szCs w:val="24"/>
        </w:rPr>
        <w:br/>
      </w:r>
      <w:r w:rsidR="00DC08EB" w:rsidRPr="00DD048C">
        <w:rPr>
          <w:rFonts w:ascii="Cambria" w:hAnsi="Cambria" w:cs="Tahoma"/>
          <w:b/>
          <w:sz w:val="24"/>
          <w:szCs w:val="24"/>
        </w:rPr>
        <w:t xml:space="preserve">Skills and abilities: </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Computer Literate</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Facilitation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Strategic Thinking</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Conflict Management</w:t>
      </w:r>
    </w:p>
    <w:p w:rsidR="00DC08EB" w:rsidRPr="003918FC" w:rsidRDefault="00C251E5"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Behavioural</w:t>
      </w:r>
      <w:r w:rsidR="00DC08EB" w:rsidRPr="003918FC">
        <w:rPr>
          <w:rFonts w:ascii="Cambria" w:hAnsi="Cambria" w:cs="Tahoma"/>
          <w:sz w:val="20"/>
          <w:szCs w:val="20"/>
        </w:rPr>
        <w:t xml:space="preserve"> Understanding and good listening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Budgeting</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Personnel recruitment and selection</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Leadership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Work under pressure</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Project Management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Interpersonal and Communication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 xml:space="preserve">Customer Service  </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 xml:space="preserve">General Managerial skills </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People Management</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Negotiation Skills</w:t>
      </w:r>
    </w:p>
    <w:p w:rsidR="00DC08EB" w:rsidRPr="003918FC" w:rsidRDefault="00DC08EB" w:rsidP="0023581A">
      <w:pPr>
        <w:pStyle w:val="BodyTextIndent2"/>
        <w:numPr>
          <w:ilvl w:val="0"/>
          <w:numId w:val="24"/>
        </w:numPr>
        <w:spacing w:after="0" w:line="240" w:lineRule="auto"/>
        <w:rPr>
          <w:rFonts w:ascii="Cambria" w:hAnsi="Cambria" w:cs="Tahoma"/>
          <w:sz w:val="20"/>
          <w:szCs w:val="20"/>
        </w:rPr>
      </w:pPr>
      <w:r w:rsidRPr="003918FC">
        <w:rPr>
          <w:rFonts w:ascii="Cambria" w:hAnsi="Cambria" w:cs="Tahoma"/>
          <w:sz w:val="20"/>
          <w:szCs w:val="20"/>
        </w:rPr>
        <w:t>Presentation and Writing Skills</w:t>
      </w:r>
      <w:r w:rsidR="0023581A">
        <w:rPr>
          <w:rFonts w:ascii="Cambria" w:hAnsi="Cambria" w:cs="Tahoma"/>
          <w:sz w:val="20"/>
          <w:szCs w:val="20"/>
        </w:rPr>
        <w:br/>
      </w:r>
      <w:r w:rsidR="0023581A">
        <w:rPr>
          <w:rFonts w:ascii="Cambria" w:hAnsi="Cambria" w:cs="Tahoma"/>
          <w:sz w:val="20"/>
          <w:szCs w:val="20"/>
        </w:rPr>
        <w:br/>
      </w:r>
    </w:p>
    <w:p w:rsidR="00DC08EB" w:rsidRDefault="00DC08EB" w:rsidP="0023581A">
      <w:pPr>
        <w:spacing w:line="240" w:lineRule="auto"/>
        <w:ind w:left="2850" w:hanging="2850"/>
        <w:rPr>
          <w:rFonts w:ascii="Cambria" w:hAnsi="Cambria" w:cs="Tahoma"/>
        </w:rPr>
      </w:pPr>
      <w:r>
        <w:rPr>
          <w:rFonts w:ascii="Cambria" w:hAnsi="Cambria" w:cs="Tahoma"/>
          <w:b/>
        </w:rPr>
        <w:t>Management style:</w:t>
      </w:r>
      <w:r>
        <w:rPr>
          <w:rFonts w:ascii="Cambria" w:hAnsi="Cambria" w:cs="Tahoma"/>
        </w:rPr>
        <w:t xml:space="preserve">  </w:t>
      </w:r>
      <w:r>
        <w:rPr>
          <w:rFonts w:ascii="Cambria" w:hAnsi="Cambria" w:cs="Tahoma"/>
        </w:rPr>
        <w:tab/>
      </w:r>
      <w:r w:rsidRPr="003918FC">
        <w:rPr>
          <w:rFonts w:ascii="Cambria" w:hAnsi="Cambria" w:cs="Tahoma"/>
          <w:sz w:val="20"/>
          <w:szCs w:val="20"/>
        </w:rPr>
        <w:t>Democratic, consultative and participative Leader with conscious intention to improve service delivery through innovative and simplified processes, managing change, transformation and sharing information, adding value to the organisation, empowering the individuals and the community at large.</w:t>
      </w:r>
    </w:p>
    <w:p w:rsidR="00DC08EB" w:rsidRPr="00DC7D0F" w:rsidRDefault="00DC08EB" w:rsidP="0023581A">
      <w:pPr>
        <w:pStyle w:val="BodyTextIndent"/>
        <w:spacing w:line="240" w:lineRule="auto"/>
        <w:ind w:left="0"/>
        <w:rPr>
          <w:rFonts w:ascii="Cambria" w:hAnsi="Cambria" w:cs="Tahoma"/>
          <w:b/>
        </w:rPr>
      </w:pPr>
      <w:r w:rsidRPr="00DC7D0F">
        <w:rPr>
          <w:rFonts w:ascii="Cambria" w:hAnsi="Cambria" w:cs="Tahoma"/>
          <w:b/>
        </w:rPr>
        <w:t>References:</w:t>
      </w:r>
    </w:p>
    <w:p w:rsidR="00DC08EB" w:rsidRPr="003918FC" w:rsidRDefault="00DC08EB" w:rsidP="0023581A">
      <w:pPr>
        <w:spacing w:line="240" w:lineRule="auto"/>
        <w:rPr>
          <w:rFonts w:ascii="Cambria" w:hAnsi="Cambria" w:cs="Tahoma"/>
          <w:b/>
          <w:sz w:val="20"/>
          <w:szCs w:val="20"/>
        </w:rPr>
      </w:pPr>
      <w:r w:rsidRPr="003918FC">
        <w:rPr>
          <w:rFonts w:ascii="Cambria" w:hAnsi="Cambria" w:cs="Tahoma"/>
          <w:b/>
          <w:sz w:val="20"/>
          <w:szCs w:val="20"/>
        </w:rPr>
        <w:t>Mr R Bezuidenhout:</w:t>
      </w:r>
      <w:r w:rsidRPr="003918FC">
        <w:rPr>
          <w:rFonts w:ascii="Cambria" w:hAnsi="Cambria" w:cs="Tahoma"/>
          <w:b/>
          <w:sz w:val="20"/>
          <w:szCs w:val="20"/>
        </w:rPr>
        <w:tab/>
        <w:t>Director – Student Assessment Administration</w:t>
      </w:r>
    </w:p>
    <w:p w:rsidR="00DC08EB" w:rsidRPr="003918FC" w:rsidRDefault="00DC08EB" w:rsidP="0023581A">
      <w:pPr>
        <w:pStyle w:val="Heading2"/>
        <w:ind w:firstLine="720"/>
        <w:rPr>
          <w:rFonts w:ascii="Cambria" w:hAnsi="Cambria" w:cs="Tahoma"/>
          <w:b w:val="0"/>
        </w:rPr>
      </w:pPr>
      <w:r w:rsidRPr="003918FC">
        <w:rPr>
          <w:rFonts w:ascii="Cambria" w:hAnsi="Cambria" w:cs="Tahoma"/>
          <w:b w:val="0"/>
        </w:rPr>
        <w:t xml:space="preserve">                          </w:t>
      </w:r>
      <w:r w:rsidRPr="003918FC">
        <w:rPr>
          <w:rFonts w:ascii="Cambria" w:hAnsi="Cambria" w:cs="Tahoma"/>
          <w:b w:val="0"/>
        </w:rPr>
        <w:tab/>
        <w:t>University of South Africa</w:t>
      </w:r>
    </w:p>
    <w:p w:rsidR="00DC08EB" w:rsidRDefault="00DC08EB" w:rsidP="0023581A">
      <w:pPr>
        <w:spacing w:line="240" w:lineRule="auto"/>
        <w:rPr>
          <w:rFonts w:ascii="Cambria" w:hAnsi="Cambria" w:cs="Tahoma"/>
        </w:rPr>
      </w:pPr>
      <w:r w:rsidRPr="003918FC">
        <w:rPr>
          <w:rFonts w:ascii="Cambria" w:hAnsi="Cambria" w:cs="Tahoma"/>
          <w:sz w:val="20"/>
          <w:szCs w:val="20"/>
        </w:rPr>
        <w:tab/>
      </w:r>
      <w:r w:rsidRPr="003918FC">
        <w:rPr>
          <w:rFonts w:ascii="Cambria" w:hAnsi="Cambria" w:cs="Tahoma"/>
          <w:sz w:val="20"/>
          <w:szCs w:val="20"/>
        </w:rPr>
        <w:tab/>
      </w:r>
      <w:r w:rsidRPr="003918FC">
        <w:rPr>
          <w:rFonts w:ascii="Cambria" w:hAnsi="Cambria" w:cs="Tahoma"/>
          <w:sz w:val="20"/>
          <w:szCs w:val="20"/>
        </w:rPr>
        <w:tab/>
        <w:t>Private bag X392</w:t>
      </w:r>
      <w:r w:rsidR="00DC7D0F" w:rsidRPr="003918FC">
        <w:rPr>
          <w:rFonts w:ascii="Cambria" w:hAnsi="Cambria" w:cs="Tahoma"/>
          <w:sz w:val="20"/>
          <w:szCs w:val="20"/>
        </w:rPr>
        <w:t xml:space="preserve">, </w:t>
      </w:r>
      <w:r w:rsidRPr="003918FC">
        <w:rPr>
          <w:rFonts w:ascii="Cambria" w:hAnsi="Cambria" w:cs="Tahoma"/>
          <w:sz w:val="20"/>
          <w:szCs w:val="20"/>
        </w:rPr>
        <w:t>Pretoria</w:t>
      </w:r>
      <w:r w:rsidR="00DC7D0F" w:rsidRPr="003918FC">
        <w:rPr>
          <w:rFonts w:ascii="Cambria" w:hAnsi="Cambria" w:cs="Tahoma"/>
          <w:sz w:val="20"/>
          <w:szCs w:val="20"/>
        </w:rPr>
        <w:t xml:space="preserve">, </w:t>
      </w:r>
      <w:r w:rsidRPr="003918FC">
        <w:rPr>
          <w:rFonts w:ascii="Cambria" w:hAnsi="Cambria" w:cs="Tahoma"/>
          <w:sz w:val="20"/>
          <w:szCs w:val="20"/>
        </w:rPr>
        <w:t>0001</w:t>
      </w:r>
      <w:r w:rsidR="00DC7D0F" w:rsidRPr="003918FC">
        <w:rPr>
          <w:rFonts w:ascii="Cambria" w:hAnsi="Cambria" w:cs="Tahoma"/>
          <w:sz w:val="20"/>
          <w:szCs w:val="20"/>
        </w:rPr>
        <w:br/>
        <w:t xml:space="preserve">                                                 </w:t>
      </w:r>
      <w:r w:rsidRPr="003918FC">
        <w:rPr>
          <w:rFonts w:ascii="Cambria" w:hAnsi="Cambria" w:cs="Tahoma"/>
          <w:sz w:val="20"/>
          <w:szCs w:val="20"/>
        </w:rPr>
        <w:t>+27 12 429 2920(Work)</w:t>
      </w:r>
      <w:r w:rsidR="00DC7D0F" w:rsidRPr="003918FC">
        <w:rPr>
          <w:rFonts w:ascii="Cambria" w:hAnsi="Cambria" w:cs="Tahoma"/>
          <w:sz w:val="20"/>
          <w:szCs w:val="20"/>
        </w:rPr>
        <w:br/>
        <w:t xml:space="preserve">                                                  </w:t>
      </w:r>
      <w:r w:rsidRPr="003918FC">
        <w:rPr>
          <w:rFonts w:ascii="Cambria" w:hAnsi="Cambria" w:cs="Tahoma"/>
          <w:sz w:val="20"/>
          <w:szCs w:val="20"/>
        </w:rPr>
        <w:t>+27 83 288 4448 (Mobile)</w:t>
      </w:r>
      <w:r w:rsidR="00DC7D0F" w:rsidRPr="003918FC">
        <w:rPr>
          <w:rFonts w:ascii="Cambria" w:hAnsi="Cambria" w:cs="Tahoma"/>
          <w:sz w:val="20"/>
          <w:szCs w:val="20"/>
        </w:rPr>
        <w:br/>
        <w:t xml:space="preserve">                                                  </w:t>
      </w:r>
      <w:hyperlink r:id="rId14" w:history="1">
        <w:r w:rsidRPr="003918FC">
          <w:rPr>
            <w:rStyle w:val="Hyperlink"/>
            <w:rFonts w:ascii="Cambria" w:hAnsi="Cambria" w:cs="Tahoma"/>
            <w:sz w:val="20"/>
            <w:szCs w:val="20"/>
          </w:rPr>
          <w:t>rbezuide@unisa.ac.za</w:t>
        </w:r>
      </w:hyperlink>
    </w:p>
    <w:p w:rsidR="00DC08EB" w:rsidRPr="003918FC" w:rsidRDefault="00DC08EB" w:rsidP="0023581A">
      <w:pPr>
        <w:spacing w:line="240" w:lineRule="auto"/>
        <w:rPr>
          <w:rFonts w:ascii="Cambria" w:hAnsi="Cambria" w:cs="Tahoma"/>
          <w:b/>
          <w:sz w:val="20"/>
          <w:szCs w:val="20"/>
        </w:rPr>
      </w:pPr>
      <w:r w:rsidRPr="003918FC">
        <w:rPr>
          <w:rFonts w:ascii="Cambria" w:hAnsi="Cambria" w:cs="Tahoma"/>
          <w:b/>
          <w:sz w:val="20"/>
          <w:szCs w:val="20"/>
        </w:rPr>
        <w:t xml:space="preserve">Mr B Hoga: </w:t>
      </w:r>
      <w:r w:rsidRPr="003918FC">
        <w:rPr>
          <w:rFonts w:ascii="Cambria" w:hAnsi="Cambria" w:cs="Tahoma"/>
          <w:b/>
          <w:sz w:val="20"/>
          <w:szCs w:val="20"/>
        </w:rPr>
        <w:tab/>
      </w:r>
      <w:r w:rsidRPr="003918FC">
        <w:rPr>
          <w:rFonts w:ascii="Cambria" w:hAnsi="Cambria" w:cs="Tahoma"/>
          <w:b/>
          <w:sz w:val="20"/>
          <w:szCs w:val="20"/>
        </w:rPr>
        <w:tab/>
        <w:t>Chief of Staff – Office of the Governor</w:t>
      </w:r>
    </w:p>
    <w:p w:rsidR="00DC08EB" w:rsidRPr="003918FC" w:rsidRDefault="00DC08EB" w:rsidP="0023581A">
      <w:pPr>
        <w:spacing w:line="240" w:lineRule="auto"/>
        <w:rPr>
          <w:rFonts w:ascii="Cambria" w:hAnsi="Cambria"/>
          <w:sz w:val="20"/>
          <w:szCs w:val="20"/>
        </w:rPr>
      </w:pPr>
      <w:r w:rsidRPr="003918FC">
        <w:rPr>
          <w:rFonts w:ascii="Cambria" w:hAnsi="Cambria" w:cs="Tahoma"/>
          <w:b/>
          <w:sz w:val="20"/>
          <w:szCs w:val="20"/>
        </w:rPr>
        <w:lastRenderedPageBreak/>
        <w:tab/>
      </w:r>
      <w:r w:rsidRPr="003918FC">
        <w:rPr>
          <w:rFonts w:ascii="Cambria" w:hAnsi="Cambria" w:cs="Tahoma"/>
          <w:b/>
          <w:sz w:val="20"/>
          <w:szCs w:val="20"/>
        </w:rPr>
        <w:tab/>
      </w:r>
      <w:r w:rsidRPr="003918FC">
        <w:rPr>
          <w:rFonts w:ascii="Cambria" w:hAnsi="Cambria" w:cs="Tahoma"/>
          <w:b/>
          <w:sz w:val="20"/>
          <w:szCs w:val="20"/>
        </w:rPr>
        <w:tab/>
      </w:r>
      <w:r w:rsidRPr="003918FC">
        <w:rPr>
          <w:rFonts w:ascii="Cambria" w:hAnsi="Cambria" w:cs="Tahoma"/>
          <w:sz w:val="20"/>
          <w:szCs w:val="20"/>
        </w:rPr>
        <w:t>South African Reserve Bank</w:t>
      </w:r>
      <w:r w:rsidR="00DC7D0F" w:rsidRPr="003918FC">
        <w:rPr>
          <w:rFonts w:ascii="Cambria" w:hAnsi="Cambria" w:cs="Tahoma"/>
          <w:sz w:val="20"/>
          <w:szCs w:val="20"/>
        </w:rPr>
        <w:br/>
        <w:t xml:space="preserve">                                                 </w:t>
      </w:r>
      <w:r w:rsidRPr="003918FC">
        <w:rPr>
          <w:rFonts w:ascii="Cambria" w:hAnsi="Cambria" w:cs="Tahoma"/>
          <w:sz w:val="20"/>
          <w:szCs w:val="20"/>
        </w:rPr>
        <w:t>P O Box 427</w:t>
      </w:r>
      <w:r w:rsidR="00DC7D0F" w:rsidRPr="003918FC">
        <w:rPr>
          <w:rFonts w:ascii="Cambria" w:hAnsi="Cambria" w:cs="Tahoma"/>
          <w:sz w:val="20"/>
          <w:szCs w:val="20"/>
        </w:rPr>
        <w:t xml:space="preserve">, </w:t>
      </w:r>
      <w:r w:rsidRPr="003918FC">
        <w:rPr>
          <w:rFonts w:ascii="Cambria" w:hAnsi="Cambria" w:cs="Tahoma"/>
          <w:sz w:val="20"/>
          <w:szCs w:val="20"/>
        </w:rPr>
        <w:t>Pretoria</w:t>
      </w:r>
      <w:r w:rsidR="00DC7D0F" w:rsidRPr="003918FC">
        <w:rPr>
          <w:rFonts w:ascii="Cambria" w:hAnsi="Cambria" w:cs="Tahoma"/>
          <w:sz w:val="20"/>
          <w:szCs w:val="20"/>
        </w:rPr>
        <w:br/>
        <w:t xml:space="preserve">                                                 </w:t>
      </w:r>
      <w:r w:rsidRPr="003918FC">
        <w:rPr>
          <w:rFonts w:ascii="Cambria" w:hAnsi="Cambria" w:cs="Tahoma"/>
          <w:sz w:val="20"/>
          <w:szCs w:val="20"/>
        </w:rPr>
        <w:t>+27 12 399 4448</w:t>
      </w:r>
      <w:r w:rsidR="00DC7D0F" w:rsidRPr="003918FC">
        <w:rPr>
          <w:rFonts w:ascii="Cambria" w:hAnsi="Cambria" w:cs="Tahoma"/>
          <w:sz w:val="20"/>
          <w:szCs w:val="20"/>
        </w:rPr>
        <w:br/>
        <w:t xml:space="preserve">                                                 </w:t>
      </w:r>
      <w:r w:rsidRPr="003918FC">
        <w:rPr>
          <w:rFonts w:ascii="Cambria" w:hAnsi="Cambria"/>
          <w:sz w:val="20"/>
          <w:szCs w:val="20"/>
        </w:rPr>
        <w:t>+27 82 896 7730</w:t>
      </w:r>
      <w:r w:rsidR="00DC7D0F" w:rsidRPr="003918FC">
        <w:rPr>
          <w:rFonts w:ascii="Cambria" w:hAnsi="Cambria"/>
          <w:sz w:val="20"/>
          <w:szCs w:val="20"/>
        </w:rPr>
        <w:br/>
        <w:t xml:space="preserve">                                                 </w:t>
      </w:r>
      <w:hyperlink r:id="rId15" w:history="1">
        <w:r w:rsidRPr="003918FC">
          <w:rPr>
            <w:rStyle w:val="Hyperlink"/>
            <w:rFonts w:ascii="Cambria" w:hAnsi="Cambria"/>
            <w:sz w:val="20"/>
            <w:szCs w:val="20"/>
          </w:rPr>
          <w:t>Brian.hoga@resbank.co.za</w:t>
        </w:r>
      </w:hyperlink>
    </w:p>
    <w:p w:rsidR="00DC08EB" w:rsidRPr="0023581A" w:rsidRDefault="00DC08EB" w:rsidP="0023581A">
      <w:pPr>
        <w:spacing w:line="240" w:lineRule="auto"/>
        <w:rPr>
          <w:rFonts w:ascii="Cambria" w:hAnsi="Cambria" w:cs="Tahoma"/>
          <w:sz w:val="20"/>
          <w:szCs w:val="20"/>
        </w:rPr>
      </w:pPr>
      <w:r w:rsidRPr="0023581A">
        <w:rPr>
          <w:rFonts w:ascii="Cambria" w:hAnsi="Cambria"/>
          <w:sz w:val="20"/>
          <w:szCs w:val="20"/>
        </w:rPr>
        <w:tab/>
      </w:r>
      <w:r w:rsidRPr="0023581A">
        <w:rPr>
          <w:rFonts w:ascii="Cambria" w:hAnsi="Cambria"/>
          <w:sz w:val="20"/>
          <w:szCs w:val="20"/>
        </w:rPr>
        <w:tab/>
      </w:r>
      <w:r w:rsidRPr="0023581A">
        <w:rPr>
          <w:rFonts w:ascii="Cambria" w:hAnsi="Cambria"/>
          <w:sz w:val="20"/>
          <w:szCs w:val="20"/>
        </w:rPr>
        <w:tab/>
      </w:r>
    </w:p>
    <w:p w:rsidR="00DC08EB" w:rsidRPr="0023581A" w:rsidRDefault="00DC08EB" w:rsidP="0023581A">
      <w:pPr>
        <w:spacing w:line="240" w:lineRule="auto"/>
        <w:rPr>
          <w:rFonts w:ascii="Cambria" w:hAnsi="Cambria" w:cs="Tahoma"/>
          <w:b/>
          <w:sz w:val="20"/>
          <w:szCs w:val="20"/>
        </w:rPr>
      </w:pPr>
      <w:r w:rsidRPr="0023581A">
        <w:rPr>
          <w:rFonts w:ascii="Cambria" w:hAnsi="Cambria" w:cs="Tahoma"/>
          <w:b/>
          <w:sz w:val="20"/>
          <w:szCs w:val="20"/>
        </w:rPr>
        <w:t>Mr X Mkhize:</w:t>
      </w:r>
      <w:r w:rsidRPr="0023581A">
        <w:rPr>
          <w:rFonts w:ascii="Cambria" w:hAnsi="Cambria" w:cs="Tahoma"/>
          <w:b/>
          <w:sz w:val="20"/>
          <w:szCs w:val="20"/>
        </w:rPr>
        <w:tab/>
      </w:r>
      <w:r w:rsidRPr="0023581A">
        <w:rPr>
          <w:rFonts w:ascii="Cambria" w:hAnsi="Cambria" w:cs="Tahoma"/>
          <w:b/>
          <w:sz w:val="20"/>
          <w:szCs w:val="20"/>
        </w:rPr>
        <w:tab/>
        <w:t xml:space="preserve">Director – </w:t>
      </w:r>
      <w:proofErr w:type="spellStart"/>
      <w:r w:rsidRPr="0023581A">
        <w:rPr>
          <w:rFonts w:ascii="Cambria" w:hAnsi="Cambria" w:cs="Tahoma"/>
          <w:b/>
          <w:sz w:val="20"/>
          <w:szCs w:val="20"/>
        </w:rPr>
        <w:t>Tranxend</w:t>
      </w:r>
      <w:proofErr w:type="spellEnd"/>
      <w:r w:rsidRPr="0023581A">
        <w:rPr>
          <w:rFonts w:ascii="Cambria" w:hAnsi="Cambria" w:cs="Tahoma"/>
          <w:b/>
          <w:sz w:val="20"/>
          <w:szCs w:val="20"/>
        </w:rPr>
        <w:t xml:space="preserve"> Consulting</w:t>
      </w:r>
      <w:r w:rsidRPr="0023581A">
        <w:rPr>
          <w:rFonts w:ascii="Cambria" w:hAnsi="Cambria" w:cs="Tahoma"/>
          <w:b/>
          <w:sz w:val="20"/>
          <w:szCs w:val="20"/>
        </w:rPr>
        <w:tab/>
      </w:r>
      <w:r w:rsidRPr="0023581A">
        <w:rPr>
          <w:rFonts w:ascii="Cambria" w:hAnsi="Cambria" w:cs="Tahoma"/>
          <w:b/>
          <w:sz w:val="20"/>
          <w:szCs w:val="20"/>
        </w:rPr>
        <w:tab/>
      </w:r>
    </w:p>
    <w:p w:rsidR="00DC08EB" w:rsidRDefault="00AC7C06" w:rsidP="00AC7C06">
      <w:pPr>
        <w:spacing w:line="240" w:lineRule="auto"/>
        <w:rPr>
          <w:rFonts w:ascii="Cambria" w:hAnsi="Cambria" w:cs="Tahoma"/>
        </w:rPr>
      </w:pPr>
      <w:r>
        <w:rPr>
          <w:rFonts w:ascii="Cambria" w:hAnsi="Cambria" w:cs="Tahoma"/>
          <w:sz w:val="20"/>
          <w:szCs w:val="20"/>
        </w:rPr>
        <w:t xml:space="preserve">                                                 </w:t>
      </w:r>
      <w:r w:rsidR="00DC08EB" w:rsidRPr="0023581A">
        <w:rPr>
          <w:rFonts w:ascii="Cambria" w:hAnsi="Cambria" w:cs="Tahoma"/>
          <w:sz w:val="20"/>
          <w:szCs w:val="20"/>
        </w:rPr>
        <w:t>083 435 7469 (Mobile)</w:t>
      </w:r>
      <w:r w:rsidR="0023581A">
        <w:rPr>
          <w:rFonts w:ascii="Cambria" w:hAnsi="Cambria" w:cs="Tahoma"/>
          <w:sz w:val="20"/>
          <w:szCs w:val="20"/>
        </w:rPr>
        <w:br/>
      </w:r>
      <w:r w:rsidR="00DC08EB" w:rsidRPr="0023581A">
        <w:rPr>
          <w:rFonts w:ascii="Cambria" w:hAnsi="Cambria" w:cs="Tahoma"/>
          <w:sz w:val="20"/>
          <w:szCs w:val="20"/>
        </w:rPr>
        <w:tab/>
      </w:r>
      <w:r>
        <w:rPr>
          <w:rFonts w:ascii="Cambria" w:hAnsi="Cambria" w:cs="Tahoma"/>
          <w:sz w:val="20"/>
          <w:szCs w:val="20"/>
        </w:rPr>
        <w:t xml:space="preserve">                                 </w:t>
      </w:r>
      <w:hyperlink r:id="rId16" w:history="1">
        <w:r w:rsidR="00DC08EB" w:rsidRPr="0023581A">
          <w:rPr>
            <w:rStyle w:val="Hyperlink"/>
            <w:rFonts w:ascii="Cambria" w:hAnsi="Cambria" w:cs="Tahoma"/>
            <w:sz w:val="20"/>
            <w:szCs w:val="20"/>
          </w:rPr>
          <w:t>xolani@tranxend.co.za</w:t>
        </w:r>
      </w:hyperlink>
      <w:r w:rsidR="00DC08EB" w:rsidRPr="0023581A">
        <w:rPr>
          <w:rFonts w:ascii="Cambria" w:hAnsi="Cambria" w:cs="Tahoma"/>
          <w:sz w:val="20"/>
          <w:szCs w:val="20"/>
        </w:rPr>
        <w:t xml:space="preserve">        </w:t>
      </w:r>
      <w:r w:rsidR="00DC08EB">
        <w:rPr>
          <w:rFonts w:ascii="Cambria" w:hAnsi="Cambria" w:cs="Tahoma"/>
        </w:rPr>
        <w:tab/>
      </w:r>
      <w:r w:rsidR="00DC08EB">
        <w:rPr>
          <w:rFonts w:ascii="Cambria" w:hAnsi="Cambria" w:cs="Tahoma"/>
        </w:rPr>
        <w:tab/>
      </w:r>
      <w:r w:rsidR="00DC08EB">
        <w:rPr>
          <w:rFonts w:ascii="Cambria" w:hAnsi="Cambria" w:cs="Tahoma"/>
        </w:rPr>
        <w:tab/>
        <w:t xml:space="preserve">       </w:t>
      </w:r>
      <w:r w:rsidR="00DC08EB">
        <w:rPr>
          <w:rFonts w:ascii="Cambria" w:hAnsi="Cambria" w:cs="Tahoma"/>
        </w:rPr>
        <w:tab/>
      </w:r>
      <w:r w:rsidR="00DC08EB">
        <w:rPr>
          <w:rFonts w:ascii="Cambria" w:hAnsi="Cambria" w:cs="Tahoma"/>
        </w:rPr>
        <w:tab/>
      </w:r>
    </w:p>
    <w:sectPr w:rsidR="00DC08EB" w:rsidSect="004E6D1B">
      <w:headerReference w:type="default" r:id="rId17"/>
      <w:footerReference w:type="default" r:id="rId18"/>
      <w:pgSz w:w="11906" w:h="16838"/>
      <w:pgMar w:top="1440" w:right="1440" w:bottom="1440" w:left="1440"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76" w:rsidRDefault="00534276" w:rsidP="00C4688E">
      <w:pPr>
        <w:spacing w:after="0" w:line="240" w:lineRule="auto"/>
      </w:pPr>
      <w:r>
        <w:separator/>
      </w:r>
    </w:p>
  </w:endnote>
  <w:endnote w:type="continuationSeparator" w:id="0">
    <w:p w:rsidR="00534276" w:rsidRDefault="00534276" w:rsidP="00C4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0F" w:rsidRDefault="00E97B2F">
    <w:pPr>
      <w:pStyle w:val="Footer"/>
    </w:pPr>
    <w:r w:rsidRPr="00E97B2F">
      <w:rPr>
        <w:rFonts w:ascii="Cambria" w:eastAsia="Times New Roman" w:hAnsi="Cambria" w:cs="Tahoma"/>
        <w:b/>
        <w:sz w:val="20"/>
        <w:szCs w:val="20"/>
        <w:lang w:val="en-US"/>
      </w:rPr>
      <w:t>NGWANAPHALAMA MARGARET MORE</w:t>
    </w:r>
    <w:r>
      <w:rPr>
        <w:rFonts w:ascii="Cambria" w:eastAsia="Times New Roman" w:hAnsi="Cambria" w:cs="Tahoma"/>
        <w:b/>
        <w:sz w:val="24"/>
        <w:szCs w:val="24"/>
        <w:lang w:val="en-US"/>
      </w:rPr>
      <w:t xml:space="preserve"> </w:t>
    </w:r>
    <w:r>
      <w:ptab w:relativeTo="margin" w:alignment="center" w:leader="none"/>
    </w:r>
    <w:r w:rsidRPr="00E97B2F">
      <w:rPr>
        <w:rFonts w:ascii="Cambria" w:hAnsi="Cambria" w:cs="Tahoma"/>
        <w:b/>
        <w:sz w:val="20"/>
        <w:szCs w:val="20"/>
      </w:rPr>
      <w:t>+27 84 447 1622</w:t>
    </w:r>
    <w:r w:rsidR="003A526A">
      <w:rPr>
        <w:rFonts w:ascii="Cambria" w:hAnsi="Cambria" w:cs="Tahoma"/>
        <w:b/>
        <w:sz w:val="20"/>
        <w:szCs w:val="20"/>
      </w:rPr>
      <w:t xml:space="preserve">            ngwanaphalamamore@gmail.com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76" w:rsidRDefault="00534276" w:rsidP="00C4688E">
      <w:pPr>
        <w:spacing w:after="0" w:line="240" w:lineRule="auto"/>
      </w:pPr>
      <w:r>
        <w:separator/>
      </w:r>
    </w:p>
  </w:footnote>
  <w:footnote w:type="continuationSeparator" w:id="0">
    <w:p w:rsidR="00534276" w:rsidRDefault="00534276" w:rsidP="00C46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D0F" w:rsidRDefault="006E46F7" w:rsidP="006E46F7">
    <w:pPr>
      <w:pStyle w:val="Header"/>
      <w:tabs>
        <w:tab w:val="clear" w:pos="4513"/>
        <w:tab w:val="clear" w:pos="9026"/>
        <w:tab w:val="left" w:pos="5970"/>
        <w:tab w:val="left" w:pos="6990"/>
      </w:tabs>
    </w:pPr>
    <w:r>
      <w:tab/>
    </w:r>
    <w:r w:rsidR="00C251E5">
      <w:ptab w:relativeTo="margin" w:alignment="center" w:leader="none"/>
    </w:r>
    <w:r w:rsidR="00C251E5">
      <w:ptab w:relativeTo="margin" w:alignment="right" w:leader="none"/>
    </w:r>
  </w:p>
  <w:p w:rsidR="006E46F7" w:rsidRDefault="006E46F7" w:rsidP="006E46F7">
    <w:pPr>
      <w:pStyle w:val="Header"/>
      <w:tabs>
        <w:tab w:val="clear" w:pos="4513"/>
        <w:tab w:val="clear" w:pos="9026"/>
        <w:tab w:val="left" w:pos="5970"/>
        <w:tab w:val="left" w:pos="6990"/>
      </w:tabs>
    </w:pPr>
  </w:p>
  <w:p w:rsidR="006E46F7" w:rsidRPr="00AB3E92" w:rsidRDefault="00234880" w:rsidP="006E46F7">
    <w:pPr>
      <w:pStyle w:val="Header"/>
      <w:tabs>
        <w:tab w:val="clear" w:pos="4513"/>
        <w:tab w:val="clear" w:pos="9026"/>
        <w:tab w:val="left" w:pos="5970"/>
        <w:tab w:val="left" w:pos="6990"/>
      </w:tabs>
      <w:rPr>
        <w:rFonts w:ascii="Century Gothic" w:hAnsi="Century Gothic"/>
        <w:b/>
        <w:sz w:val="24"/>
        <w:szCs w:val="24"/>
      </w:rPr>
    </w:pPr>
    <w:r w:rsidRPr="00AB3E92">
      <w:rPr>
        <w:rFonts w:ascii="Century Gothic" w:hAnsi="Century Gothic"/>
        <w:b/>
        <w:sz w:val="24"/>
        <w:szCs w:val="24"/>
      </w:rPr>
      <w:t xml:space="preserve">740812 0399 082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85pt;height:8.85pt" o:bullet="t">
        <v:imagedata r:id="rId1" o:title="MC900065876[1]"/>
      </v:shape>
    </w:pict>
  </w:numPicBullet>
  <w:abstractNum w:abstractNumId="0">
    <w:nsid w:val="058445A3"/>
    <w:multiLevelType w:val="hybridMultilevel"/>
    <w:tmpl w:val="7178843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
    <w:nsid w:val="074C18A9"/>
    <w:multiLevelType w:val="hybridMultilevel"/>
    <w:tmpl w:val="755001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384F76"/>
    <w:multiLevelType w:val="hybridMultilevel"/>
    <w:tmpl w:val="3B00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18113B"/>
    <w:multiLevelType w:val="hybridMultilevel"/>
    <w:tmpl w:val="FAFE9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26DFC"/>
    <w:multiLevelType w:val="hybridMultilevel"/>
    <w:tmpl w:val="37AC1F9C"/>
    <w:lvl w:ilvl="0" w:tplc="1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443F9"/>
    <w:multiLevelType w:val="multilevel"/>
    <w:tmpl w:val="BDB66C88"/>
    <w:lvl w:ilvl="0">
      <w:start w:val="2"/>
      <w:numFmt w:val="decimal"/>
      <w:lvlText w:val="%1."/>
      <w:lvlJc w:val="left"/>
      <w:pPr>
        <w:ind w:left="786" w:hanging="36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nsid w:val="18F659F5"/>
    <w:multiLevelType w:val="hybridMultilevel"/>
    <w:tmpl w:val="BA2805C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F870A59E">
      <w:start w:val="1"/>
      <w:numFmt w:val="bullet"/>
      <w:lvlText w:val=""/>
      <w:lvlJc w:val="left"/>
      <w:pPr>
        <w:tabs>
          <w:tab w:val="num" w:pos="2406"/>
        </w:tabs>
        <w:ind w:left="2140" w:hanging="94"/>
      </w:pPr>
      <w:rPr>
        <w:rFonts w:ascii="Symbol" w:hAnsi="Symbol" w:hint="default"/>
      </w:r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nsid w:val="19464BEE"/>
    <w:multiLevelType w:val="hybridMultilevel"/>
    <w:tmpl w:val="7C2281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B3214BE"/>
    <w:multiLevelType w:val="hybridMultilevel"/>
    <w:tmpl w:val="4CC4712E"/>
    <w:lvl w:ilvl="0" w:tplc="1C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16106"/>
    <w:multiLevelType w:val="hybridMultilevel"/>
    <w:tmpl w:val="19A2D7F2"/>
    <w:lvl w:ilvl="0" w:tplc="6C6CF4C6">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A528E0"/>
    <w:multiLevelType w:val="multilevel"/>
    <w:tmpl w:val="B41C387A"/>
    <w:lvl w:ilvl="0">
      <w:start w:val="1"/>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251E29D7"/>
    <w:multiLevelType w:val="hybridMultilevel"/>
    <w:tmpl w:val="90A0B712"/>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2E4547B9"/>
    <w:multiLevelType w:val="hybridMultilevel"/>
    <w:tmpl w:val="976C805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nsid w:val="2F627627"/>
    <w:multiLevelType w:val="hybridMultilevel"/>
    <w:tmpl w:val="DCD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3254DB9"/>
    <w:multiLevelType w:val="hybridMultilevel"/>
    <w:tmpl w:val="032AC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B93C6C"/>
    <w:multiLevelType w:val="singleLevel"/>
    <w:tmpl w:val="8C4A62F2"/>
    <w:lvl w:ilvl="0">
      <w:start w:val="5"/>
      <w:numFmt w:val="bullet"/>
      <w:lvlText w:val=""/>
      <w:lvlJc w:val="left"/>
      <w:pPr>
        <w:tabs>
          <w:tab w:val="num" w:pos="2850"/>
        </w:tabs>
        <w:ind w:left="2850" w:hanging="360"/>
      </w:pPr>
      <w:rPr>
        <w:rFonts w:ascii="Symbol" w:hAnsi="Symbol" w:hint="default"/>
      </w:rPr>
    </w:lvl>
  </w:abstractNum>
  <w:abstractNum w:abstractNumId="16">
    <w:nsid w:val="36732965"/>
    <w:multiLevelType w:val="hybridMultilevel"/>
    <w:tmpl w:val="2B56E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963537D"/>
    <w:multiLevelType w:val="hybridMultilevel"/>
    <w:tmpl w:val="4D0048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CC755D"/>
    <w:multiLevelType w:val="hybridMultilevel"/>
    <w:tmpl w:val="F26E09D4"/>
    <w:lvl w:ilvl="0" w:tplc="A23EAE44">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A1193A"/>
    <w:multiLevelType w:val="hybridMultilevel"/>
    <w:tmpl w:val="D220A924"/>
    <w:lvl w:ilvl="0" w:tplc="05EA346E">
      <w:start w:val="1"/>
      <w:numFmt w:val="bullet"/>
      <w:lvlText w:val=""/>
      <w:lvlPicBulletId w:val="0"/>
      <w:lvlJc w:val="left"/>
      <w:pPr>
        <w:ind w:left="720" w:hanging="360"/>
      </w:pPr>
      <w:rPr>
        <w:rFonts w:ascii="Symbol" w:hAnsi="Symbol" w:hint="default"/>
        <w:color w:val="auto"/>
      </w:rPr>
    </w:lvl>
    <w:lvl w:ilvl="1" w:tplc="05EA346E">
      <w:start w:val="1"/>
      <w:numFmt w:val="bullet"/>
      <w:lvlText w:val=""/>
      <w:lvlPicBulletId w:val="0"/>
      <w:lvlJc w:val="left"/>
      <w:pPr>
        <w:ind w:left="1440" w:hanging="360"/>
      </w:pPr>
      <w:rPr>
        <w:rFonts w:ascii="Symbol" w:hAnsi="Symbol" w:hint="default"/>
        <w:color w:val="auto"/>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E6077E0"/>
    <w:multiLevelType w:val="hybridMultilevel"/>
    <w:tmpl w:val="3B38238A"/>
    <w:lvl w:ilvl="0" w:tplc="1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3E1BFA"/>
    <w:multiLevelType w:val="hybridMultilevel"/>
    <w:tmpl w:val="13DAE5E2"/>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69CA4923"/>
    <w:multiLevelType w:val="hybridMultilevel"/>
    <w:tmpl w:val="F7DA03DE"/>
    <w:lvl w:ilvl="0" w:tplc="CC8EF810">
      <w:numFmt w:val="bullet"/>
      <w:lvlText w:val="-"/>
      <w:lvlJc w:val="left"/>
      <w:pPr>
        <w:ind w:left="720" w:hanging="360"/>
      </w:pPr>
      <w:rPr>
        <w:rFonts w:ascii="Garamond" w:eastAsia="Times New Roman" w:hAnsi="Garamond" w:cs="Garamond"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15177C6"/>
    <w:multiLevelType w:val="hybridMultilevel"/>
    <w:tmpl w:val="940876A6"/>
    <w:lvl w:ilvl="0" w:tplc="1C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8"/>
  </w:num>
  <w:num w:numId="5">
    <w:abstractNumId w:val="16"/>
  </w:num>
  <w:num w:numId="6">
    <w:abstractNumId w:val="3"/>
  </w:num>
  <w:num w:numId="7">
    <w:abstractNumId w:val="1"/>
  </w:num>
  <w:num w:numId="8">
    <w:abstractNumId w:val="9"/>
  </w:num>
  <w:num w:numId="9">
    <w:abstractNumId w:val="22"/>
  </w:num>
  <w:num w:numId="10">
    <w:abstractNumId w:val="11"/>
  </w:num>
  <w:num w:numId="11">
    <w:abstractNumId w:val="12"/>
  </w:num>
  <w:num w:numId="12">
    <w:abstractNumId w:val="17"/>
  </w:num>
  <w:num w:numId="13">
    <w:abstractNumId w:val="17"/>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23"/>
  </w:num>
  <w:num w:numId="20">
    <w:abstractNumId w:val="2"/>
  </w:num>
  <w:num w:numId="21">
    <w:abstractNumId w:val="15"/>
  </w:num>
  <w:num w:numId="22">
    <w:abstractNumId w:val="14"/>
  </w:num>
  <w:num w:numId="23">
    <w:abstractNumId w:val="0"/>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73"/>
    <w:rsid w:val="000006E0"/>
    <w:rsid w:val="0000739E"/>
    <w:rsid w:val="00010FAE"/>
    <w:rsid w:val="00020A15"/>
    <w:rsid w:val="00026B86"/>
    <w:rsid w:val="0002774D"/>
    <w:rsid w:val="00055FDE"/>
    <w:rsid w:val="00080B04"/>
    <w:rsid w:val="000B2F50"/>
    <w:rsid w:val="000B66E8"/>
    <w:rsid w:val="000E22B8"/>
    <w:rsid w:val="000F311D"/>
    <w:rsid w:val="00105152"/>
    <w:rsid w:val="00111376"/>
    <w:rsid w:val="00113E80"/>
    <w:rsid w:val="0012238B"/>
    <w:rsid w:val="00135B6E"/>
    <w:rsid w:val="001467EB"/>
    <w:rsid w:val="00147920"/>
    <w:rsid w:val="001852C7"/>
    <w:rsid w:val="00191D03"/>
    <w:rsid w:val="0019526C"/>
    <w:rsid w:val="001971EF"/>
    <w:rsid w:val="001A4166"/>
    <w:rsid w:val="001A52A5"/>
    <w:rsid w:val="001A6D11"/>
    <w:rsid w:val="001A76DF"/>
    <w:rsid w:val="001B7B94"/>
    <w:rsid w:val="001C1449"/>
    <w:rsid w:val="001E3137"/>
    <w:rsid w:val="001E78BC"/>
    <w:rsid w:val="0021390A"/>
    <w:rsid w:val="00216A8A"/>
    <w:rsid w:val="0021747C"/>
    <w:rsid w:val="00223DEC"/>
    <w:rsid w:val="00226ED4"/>
    <w:rsid w:val="00234880"/>
    <w:rsid w:val="0023581A"/>
    <w:rsid w:val="00285884"/>
    <w:rsid w:val="0028752A"/>
    <w:rsid w:val="002A2289"/>
    <w:rsid w:val="002C1C9B"/>
    <w:rsid w:val="002C47F8"/>
    <w:rsid w:val="003242DB"/>
    <w:rsid w:val="00327817"/>
    <w:rsid w:val="00351611"/>
    <w:rsid w:val="003652A5"/>
    <w:rsid w:val="00371DDF"/>
    <w:rsid w:val="00375434"/>
    <w:rsid w:val="00385A96"/>
    <w:rsid w:val="00390022"/>
    <w:rsid w:val="003918FC"/>
    <w:rsid w:val="0039257F"/>
    <w:rsid w:val="00397876"/>
    <w:rsid w:val="003A3574"/>
    <w:rsid w:val="003A526A"/>
    <w:rsid w:val="003A79CC"/>
    <w:rsid w:val="003B2BC9"/>
    <w:rsid w:val="003D3072"/>
    <w:rsid w:val="00407765"/>
    <w:rsid w:val="00413FEF"/>
    <w:rsid w:val="004540C5"/>
    <w:rsid w:val="00456782"/>
    <w:rsid w:val="004646CD"/>
    <w:rsid w:val="00475193"/>
    <w:rsid w:val="0048487C"/>
    <w:rsid w:val="0048640C"/>
    <w:rsid w:val="00487318"/>
    <w:rsid w:val="00493F7A"/>
    <w:rsid w:val="004A4BE8"/>
    <w:rsid w:val="004B099D"/>
    <w:rsid w:val="004B0C2B"/>
    <w:rsid w:val="004C0E83"/>
    <w:rsid w:val="004C0EB8"/>
    <w:rsid w:val="004C5FA2"/>
    <w:rsid w:val="004D0E01"/>
    <w:rsid w:val="004D0F57"/>
    <w:rsid w:val="004E6D1B"/>
    <w:rsid w:val="004F32D3"/>
    <w:rsid w:val="00503900"/>
    <w:rsid w:val="0052010D"/>
    <w:rsid w:val="00534276"/>
    <w:rsid w:val="00553BE8"/>
    <w:rsid w:val="00564F8F"/>
    <w:rsid w:val="00582A3D"/>
    <w:rsid w:val="005E5711"/>
    <w:rsid w:val="00605F13"/>
    <w:rsid w:val="006115E4"/>
    <w:rsid w:val="00625B2B"/>
    <w:rsid w:val="00635F40"/>
    <w:rsid w:val="006361F9"/>
    <w:rsid w:val="006367CC"/>
    <w:rsid w:val="00653DFD"/>
    <w:rsid w:val="00655108"/>
    <w:rsid w:val="006636B6"/>
    <w:rsid w:val="00666596"/>
    <w:rsid w:val="00671D05"/>
    <w:rsid w:val="00672D99"/>
    <w:rsid w:val="006D4E15"/>
    <w:rsid w:val="006D5F95"/>
    <w:rsid w:val="006E46F7"/>
    <w:rsid w:val="006E6A2E"/>
    <w:rsid w:val="006F3124"/>
    <w:rsid w:val="00700ECF"/>
    <w:rsid w:val="00704DD6"/>
    <w:rsid w:val="00735485"/>
    <w:rsid w:val="00752E45"/>
    <w:rsid w:val="00753E6F"/>
    <w:rsid w:val="00756C0F"/>
    <w:rsid w:val="00762660"/>
    <w:rsid w:val="007644FE"/>
    <w:rsid w:val="007B5A89"/>
    <w:rsid w:val="007C02E9"/>
    <w:rsid w:val="007C41F7"/>
    <w:rsid w:val="007C4507"/>
    <w:rsid w:val="007D6145"/>
    <w:rsid w:val="007E09CC"/>
    <w:rsid w:val="007E511B"/>
    <w:rsid w:val="007E6C81"/>
    <w:rsid w:val="007F3092"/>
    <w:rsid w:val="007F6CA4"/>
    <w:rsid w:val="00831027"/>
    <w:rsid w:val="00853BB8"/>
    <w:rsid w:val="00855FEC"/>
    <w:rsid w:val="0086044C"/>
    <w:rsid w:val="00860D1A"/>
    <w:rsid w:val="008636A2"/>
    <w:rsid w:val="0086452B"/>
    <w:rsid w:val="00867826"/>
    <w:rsid w:val="00871124"/>
    <w:rsid w:val="00872EFF"/>
    <w:rsid w:val="00882A65"/>
    <w:rsid w:val="0089663E"/>
    <w:rsid w:val="008C1FEB"/>
    <w:rsid w:val="008D7B10"/>
    <w:rsid w:val="008E0437"/>
    <w:rsid w:val="008E3B58"/>
    <w:rsid w:val="008F2573"/>
    <w:rsid w:val="008F43F9"/>
    <w:rsid w:val="00907947"/>
    <w:rsid w:val="00910FC7"/>
    <w:rsid w:val="009240EC"/>
    <w:rsid w:val="00935D50"/>
    <w:rsid w:val="00937386"/>
    <w:rsid w:val="00937A0D"/>
    <w:rsid w:val="00943DD7"/>
    <w:rsid w:val="009445D1"/>
    <w:rsid w:val="00945A3A"/>
    <w:rsid w:val="00951FA8"/>
    <w:rsid w:val="009625DD"/>
    <w:rsid w:val="009777BF"/>
    <w:rsid w:val="00977F7E"/>
    <w:rsid w:val="00996DF6"/>
    <w:rsid w:val="009B2347"/>
    <w:rsid w:val="009B62CB"/>
    <w:rsid w:val="009D4789"/>
    <w:rsid w:val="009E3F7D"/>
    <w:rsid w:val="009E5AED"/>
    <w:rsid w:val="00A01918"/>
    <w:rsid w:val="00A13F17"/>
    <w:rsid w:val="00A26E25"/>
    <w:rsid w:val="00A32C1C"/>
    <w:rsid w:val="00A34A62"/>
    <w:rsid w:val="00A37934"/>
    <w:rsid w:val="00A42A37"/>
    <w:rsid w:val="00A84F80"/>
    <w:rsid w:val="00A87D9F"/>
    <w:rsid w:val="00AA5F80"/>
    <w:rsid w:val="00AB3E92"/>
    <w:rsid w:val="00AB7B0C"/>
    <w:rsid w:val="00AC7C06"/>
    <w:rsid w:val="00AE319C"/>
    <w:rsid w:val="00B052C4"/>
    <w:rsid w:val="00B23F3F"/>
    <w:rsid w:val="00B317AF"/>
    <w:rsid w:val="00B528AD"/>
    <w:rsid w:val="00B723C3"/>
    <w:rsid w:val="00B737C9"/>
    <w:rsid w:val="00BA2D71"/>
    <w:rsid w:val="00BB31D3"/>
    <w:rsid w:val="00BE5A60"/>
    <w:rsid w:val="00BF384B"/>
    <w:rsid w:val="00C0256C"/>
    <w:rsid w:val="00C15CFE"/>
    <w:rsid w:val="00C251E5"/>
    <w:rsid w:val="00C27BB5"/>
    <w:rsid w:val="00C3719C"/>
    <w:rsid w:val="00C4688E"/>
    <w:rsid w:val="00C54AEE"/>
    <w:rsid w:val="00C81EED"/>
    <w:rsid w:val="00C93399"/>
    <w:rsid w:val="00CD03A2"/>
    <w:rsid w:val="00CD3EF7"/>
    <w:rsid w:val="00CE1141"/>
    <w:rsid w:val="00CE734E"/>
    <w:rsid w:val="00CE77C1"/>
    <w:rsid w:val="00D042BE"/>
    <w:rsid w:val="00D064BC"/>
    <w:rsid w:val="00D06AF7"/>
    <w:rsid w:val="00D20D6B"/>
    <w:rsid w:val="00D56B7B"/>
    <w:rsid w:val="00D60E3E"/>
    <w:rsid w:val="00D6182A"/>
    <w:rsid w:val="00D631DD"/>
    <w:rsid w:val="00D70F7A"/>
    <w:rsid w:val="00D85D47"/>
    <w:rsid w:val="00D909D4"/>
    <w:rsid w:val="00DA5D57"/>
    <w:rsid w:val="00DA6232"/>
    <w:rsid w:val="00DB24FF"/>
    <w:rsid w:val="00DC08EB"/>
    <w:rsid w:val="00DC7D0F"/>
    <w:rsid w:val="00DD048C"/>
    <w:rsid w:val="00DD423D"/>
    <w:rsid w:val="00DE7F9B"/>
    <w:rsid w:val="00E04731"/>
    <w:rsid w:val="00E20F6B"/>
    <w:rsid w:val="00E332CB"/>
    <w:rsid w:val="00E44603"/>
    <w:rsid w:val="00E50F06"/>
    <w:rsid w:val="00E6018B"/>
    <w:rsid w:val="00E64C13"/>
    <w:rsid w:val="00E90BA0"/>
    <w:rsid w:val="00E97B2F"/>
    <w:rsid w:val="00EA03B4"/>
    <w:rsid w:val="00EA1E66"/>
    <w:rsid w:val="00EA526B"/>
    <w:rsid w:val="00EB0B14"/>
    <w:rsid w:val="00EC797B"/>
    <w:rsid w:val="00EC7F70"/>
    <w:rsid w:val="00EE7009"/>
    <w:rsid w:val="00EF758F"/>
    <w:rsid w:val="00F05EF0"/>
    <w:rsid w:val="00F11975"/>
    <w:rsid w:val="00F17F39"/>
    <w:rsid w:val="00F54F34"/>
    <w:rsid w:val="00F62607"/>
    <w:rsid w:val="00F6752A"/>
    <w:rsid w:val="00F702EA"/>
    <w:rsid w:val="00FB0312"/>
    <w:rsid w:val="00FB2952"/>
    <w:rsid w:val="00FE1A3B"/>
    <w:rsid w:val="00FE4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8EB"/>
    <w:pPr>
      <w:keepNext/>
      <w:spacing w:after="0" w:line="240" w:lineRule="auto"/>
      <w:outlineLvl w:val="0"/>
    </w:pPr>
    <w:rPr>
      <w:rFonts w:ascii="Tahoma" w:eastAsia="Times New Roman" w:hAnsi="Tahoma" w:cs="Times New Roman"/>
      <w:b/>
      <w:szCs w:val="20"/>
      <w:lang w:val="en-US"/>
    </w:rPr>
  </w:style>
  <w:style w:type="paragraph" w:styleId="Heading2">
    <w:name w:val="heading 2"/>
    <w:basedOn w:val="Normal"/>
    <w:next w:val="Normal"/>
    <w:link w:val="Heading2Char"/>
    <w:semiHidden/>
    <w:unhideWhenUsed/>
    <w:qFormat/>
    <w:rsid w:val="00DC08EB"/>
    <w:pPr>
      <w:keepNext/>
      <w:spacing w:after="0" w:line="240" w:lineRule="auto"/>
      <w:outlineLvl w:val="1"/>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45"/>
    <w:rPr>
      <w:rFonts w:ascii="Tahoma" w:hAnsi="Tahoma" w:cs="Tahoma"/>
      <w:sz w:val="16"/>
      <w:szCs w:val="16"/>
    </w:rPr>
  </w:style>
  <w:style w:type="table" w:styleId="TableGrid">
    <w:name w:val="Table Grid"/>
    <w:basedOn w:val="TableNormal"/>
    <w:uiPriority w:val="59"/>
    <w:rsid w:val="004F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8E"/>
  </w:style>
  <w:style w:type="paragraph" w:styleId="Footer">
    <w:name w:val="footer"/>
    <w:basedOn w:val="Normal"/>
    <w:link w:val="FooterChar"/>
    <w:uiPriority w:val="99"/>
    <w:unhideWhenUsed/>
    <w:rsid w:val="00C4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8E"/>
  </w:style>
  <w:style w:type="table" w:styleId="LightShading">
    <w:name w:val="Light Shading"/>
    <w:basedOn w:val="TableNormal"/>
    <w:uiPriority w:val="60"/>
    <w:rsid w:val="00B23F3F"/>
    <w:pPr>
      <w:spacing w:after="0" w:line="240" w:lineRule="auto"/>
    </w:p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26B86"/>
    <w:pPr>
      <w:ind w:left="720"/>
      <w:contextualSpacing/>
    </w:pPr>
  </w:style>
  <w:style w:type="character" w:styleId="SubtleReference">
    <w:name w:val="Subtle Reference"/>
    <w:basedOn w:val="DefaultParagraphFont"/>
    <w:uiPriority w:val="31"/>
    <w:qFormat/>
    <w:rsid w:val="00735485"/>
    <w:rPr>
      <w:smallCaps/>
      <w:color w:val="C0504D" w:themeColor="accent2"/>
      <w:u w:val="single"/>
    </w:rPr>
  </w:style>
  <w:style w:type="paragraph" w:styleId="BodyText3">
    <w:name w:val="Body Text 3"/>
    <w:basedOn w:val="Normal"/>
    <w:link w:val="BodyText3Char"/>
    <w:uiPriority w:val="99"/>
    <w:unhideWhenUsed/>
    <w:rsid w:val="009240EC"/>
    <w:rPr>
      <w:sz w:val="24"/>
      <w:szCs w:val="24"/>
    </w:rPr>
  </w:style>
  <w:style w:type="character" w:customStyle="1" w:styleId="BodyText3Char">
    <w:name w:val="Body Text 3 Char"/>
    <w:basedOn w:val="DefaultParagraphFont"/>
    <w:link w:val="BodyText3"/>
    <w:uiPriority w:val="99"/>
    <w:rsid w:val="009240EC"/>
    <w:rPr>
      <w:sz w:val="24"/>
      <w:szCs w:val="24"/>
    </w:rPr>
  </w:style>
  <w:style w:type="character" w:styleId="Hyperlink">
    <w:name w:val="Hyperlink"/>
    <w:basedOn w:val="DefaultParagraphFont"/>
    <w:uiPriority w:val="99"/>
    <w:unhideWhenUsed/>
    <w:rsid w:val="00BB31D3"/>
    <w:rPr>
      <w:color w:val="0000FF" w:themeColor="hyperlink"/>
      <w:u w:val="single"/>
    </w:rPr>
  </w:style>
  <w:style w:type="character" w:styleId="FollowedHyperlink">
    <w:name w:val="FollowedHyperlink"/>
    <w:basedOn w:val="DefaultParagraphFont"/>
    <w:uiPriority w:val="99"/>
    <w:semiHidden/>
    <w:unhideWhenUsed/>
    <w:rsid w:val="00BB31D3"/>
    <w:rPr>
      <w:color w:val="800080" w:themeColor="followedHyperlink"/>
      <w:u w:val="single"/>
    </w:rPr>
  </w:style>
  <w:style w:type="paragraph" w:styleId="BodyTextIndent">
    <w:name w:val="Body Text Indent"/>
    <w:basedOn w:val="Normal"/>
    <w:link w:val="BodyTextIndentChar"/>
    <w:uiPriority w:val="99"/>
    <w:semiHidden/>
    <w:unhideWhenUsed/>
    <w:rsid w:val="00DC08EB"/>
    <w:pPr>
      <w:spacing w:after="120"/>
      <w:ind w:left="283"/>
    </w:pPr>
  </w:style>
  <w:style w:type="character" w:customStyle="1" w:styleId="BodyTextIndentChar">
    <w:name w:val="Body Text Indent Char"/>
    <w:basedOn w:val="DefaultParagraphFont"/>
    <w:link w:val="BodyTextIndent"/>
    <w:uiPriority w:val="99"/>
    <w:semiHidden/>
    <w:rsid w:val="00DC08EB"/>
  </w:style>
  <w:style w:type="paragraph" w:styleId="BodyTextIndent2">
    <w:name w:val="Body Text Indent 2"/>
    <w:basedOn w:val="Normal"/>
    <w:link w:val="BodyTextIndent2Char"/>
    <w:uiPriority w:val="99"/>
    <w:semiHidden/>
    <w:unhideWhenUsed/>
    <w:rsid w:val="00DC08EB"/>
    <w:pPr>
      <w:spacing w:after="120" w:line="480" w:lineRule="auto"/>
      <w:ind w:left="283"/>
    </w:pPr>
  </w:style>
  <w:style w:type="character" w:customStyle="1" w:styleId="BodyTextIndent2Char">
    <w:name w:val="Body Text Indent 2 Char"/>
    <w:basedOn w:val="DefaultParagraphFont"/>
    <w:link w:val="BodyTextIndent2"/>
    <w:uiPriority w:val="99"/>
    <w:semiHidden/>
    <w:rsid w:val="00DC08EB"/>
  </w:style>
  <w:style w:type="character" w:customStyle="1" w:styleId="Heading1Char">
    <w:name w:val="Heading 1 Char"/>
    <w:basedOn w:val="DefaultParagraphFont"/>
    <w:link w:val="Heading1"/>
    <w:rsid w:val="00DC08EB"/>
    <w:rPr>
      <w:rFonts w:ascii="Tahoma" w:eastAsia="Times New Roman" w:hAnsi="Tahoma" w:cs="Times New Roman"/>
      <w:b/>
      <w:szCs w:val="20"/>
      <w:lang w:val="en-US"/>
    </w:rPr>
  </w:style>
  <w:style w:type="character" w:customStyle="1" w:styleId="Heading2Char">
    <w:name w:val="Heading 2 Char"/>
    <w:basedOn w:val="DefaultParagraphFont"/>
    <w:link w:val="Heading2"/>
    <w:semiHidden/>
    <w:rsid w:val="00DC08EB"/>
    <w:rPr>
      <w:rFonts w:ascii="Arial" w:eastAsia="Times New Roman" w:hAnsi="Arial" w:cs="Times New Roman"/>
      <w:b/>
      <w:sz w:val="20"/>
      <w:szCs w:val="20"/>
      <w:lang w:val="en-US"/>
    </w:rPr>
  </w:style>
  <w:style w:type="paragraph" w:styleId="NoSpacing">
    <w:name w:val="No Spacing"/>
    <w:uiPriority w:val="1"/>
    <w:qFormat/>
    <w:rsid w:val="001A41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08EB"/>
    <w:pPr>
      <w:keepNext/>
      <w:spacing w:after="0" w:line="240" w:lineRule="auto"/>
      <w:outlineLvl w:val="0"/>
    </w:pPr>
    <w:rPr>
      <w:rFonts w:ascii="Tahoma" w:eastAsia="Times New Roman" w:hAnsi="Tahoma" w:cs="Times New Roman"/>
      <w:b/>
      <w:szCs w:val="20"/>
      <w:lang w:val="en-US"/>
    </w:rPr>
  </w:style>
  <w:style w:type="paragraph" w:styleId="Heading2">
    <w:name w:val="heading 2"/>
    <w:basedOn w:val="Normal"/>
    <w:next w:val="Normal"/>
    <w:link w:val="Heading2Char"/>
    <w:semiHidden/>
    <w:unhideWhenUsed/>
    <w:qFormat/>
    <w:rsid w:val="00DC08EB"/>
    <w:pPr>
      <w:keepNext/>
      <w:spacing w:after="0" w:line="240" w:lineRule="auto"/>
      <w:outlineLvl w:val="1"/>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E45"/>
    <w:rPr>
      <w:rFonts w:ascii="Tahoma" w:hAnsi="Tahoma" w:cs="Tahoma"/>
      <w:sz w:val="16"/>
      <w:szCs w:val="16"/>
    </w:rPr>
  </w:style>
  <w:style w:type="table" w:styleId="TableGrid">
    <w:name w:val="Table Grid"/>
    <w:basedOn w:val="TableNormal"/>
    <w:uiPriority w:val="59"/>
    <w:rsid w:val="004F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88E"/>
  </w:style>
  <w:style w:type="paragraph" w:styleId="Footer">
    <w:name w:val="footer"/>
    <w:basedOn w:val="Normal"/>
    <w:link w:val="FooterChar"/>
    <w:uiPriority w:val="99"/>
    <w:unhideWhenUsed/>
    <w:rsid w:val="00C4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88E"/>
  </w:style>
  <w:style w:type="table" w:styleId="LightShading">
    <w:name w:val="Light Shading"/>
    <w:basedOn w:val="TableNormal"/>
    <w:uiPriority w:val="60"/>
    <w:rsid w:val="00B23F3F"/>
    <w:pPr>
      <w:spacing w:after="0" w:line="240" w:lineRule="auto"/>
    </w:p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26B86"/>
    <w:pPr>
      <w:ind w:left="720"/>
      <w:contextualSpacing/>
    </w:pPr>
  </w:style>
  <w:style w:type="character" w:styleId="SubtleReference">
    <w:name w:val="Subtle Reference"/>
    <w:basedOn w:val="DefaultParagraphFont"/>
    <w:uiPriority w:val="31"/>
    <w:qFormat/>
    <w:rsid w:val="00735485"/>
    <w:rPr>
      <w:smallCaps/>
      <w:color w:val="C0504D" w:themeColor="accent2"/>
      <w:u w:val="single"/>
    </w:rPr>
  </w:style>
  <w:style w:type="paragraph" w:styleId="BodyText3">
    <w:name w:val="Body Text 3"/>
    <w:basedOn w:val="Normal"/>
    <w:link w:val="BodyText3Char"/>
    <w:uiPriority w:val="99"/>
    <w:unhideWhenUsed/>
    <w:rsid w:val="009240EC"/>
    <w:rPr>
      <w:sz w:val="24"/>
      <w:szCs w:val="24"/>
    </w:rPr>
  </w:style>
  <w:style w:type="character" w:customStyle="1" w:styleId="BodyText3Char">
    <w:name w:val="Body Text 3 Char"/>
    <w:basedOn w:val="DefaultParagraphFont"/>
    <w:link w:val="BodyText3"/>
    <w:uiPriority w:val="99"/>
    <w:rsid w:val="009240EC"/>
    <w:rPr>
      <w:sz w:val="24"/>
      <w:szCs w:val="24"/>
    </w:rPr>
  </w:style>
  <w:style w:type="character" w:styleId="Hyperlink">
    <w:name w:val="Hyperlink"/>
    <w:basedOn w:val="DefaultParagraphFont"/>
    <w:uiPriority w:val="99"/>
    <w:unhideWhenUsed/>
    <w:rsid w:val="00BB31D3"/>
    <w:rPr>
      <w:color w:val="0000FF" w:themeColor="hyperlink"/>
      <w:u w:val="single"/>
    </w:rPr>
  </w:style>
  <w:style w:type="character" w:styleId="FollowedHyperlink">
    <w:name w:val="FollowedHyperlink"/>
    <w:basedOn w:val="DefaultParagraphFont"/>
    <w:uiPriority w:val="99"/>
    <w:semiHidden/>
    <w:unhideWhenUsed/>
    <w:rsid w:val="00BB31D3"/>
    <w:rPr>
      <w:color w:val="800080" w:themeColor="followedHyperlink"/>
      <w:u w:val="single"/>
    </w:rPr>
  </w:style>
  <w:style w:type="paragraph" w:styleId="BodyTextIndent">
    <w:name w:val="Body Text Indent"/>
    <w:basedOn w:val="Normal"/>
    <w:link w:val="BodyTextIndentChar"/>
    <w:uiPriority w:val="99"/>
    <w:semiHidden/>
    <w:unhideWhenUsed/>
    <w:rsid w:val="00DC08EB"/>
    <w:pPr>
      <w:spacing w:after="120"/>
      <w:ind w:left="283"/>
    </w:pPr>
  </w:style>
  <w:style w:type="character" w:customStyle="1" w:styleId="BodyTextIndentChar">
    <w:name w:val="Body Text Indent Char"/>
    <w:basedOn w:val="DefaultParagraphFont"/>
    <w:link w:val="BodyTextIndent"/>
    <w:uiPriority w:val="99"/>
    <w:semiHidden/>
    <w:rsid w:val="00DC08EB"/>
  </w:style>
  <w:style w:type="paragraph" w:styleId="BodyTextIndent2">
    <w:name w:val="Body Text Indent 2"/>
    <w:basedOn w:val="Normal"/>
    <w:link w:val="BodyTextIndent2Char"/>
    <w:uiPriority w:val="99"/>
    <w:semiHidden/>
    <w:unhideWhenUsed/>
    <w:rsid w:val="00DC08EB"/>
    <w:pPr>
      <w:spacing w:after="120" w:line="480" w:lineRule="auto"/>
      <w:ind w:left="283"/>
    </w:pPr>
  </w:style>
  <w:style w:type="character" w:customStyle="1" w:styleId="BodyTextIndent2Char">
    <w:name w:val="Body Text Indent 2 Char"/>
    <w:basedOn w:val="DefaultParagraphFont"/>
    <w:link w:val="BodyTextIndent2"/>
    <w:uiPriority w:val="99"/>
    <w:semiHidden/>
    <w:rsid w:val="00DC08EB"/>
  </w:style>
  <w:style w:type="character" w:customStyle="1" w:styleId="Heading1Char">
    <w:name w:val="Heading 1 Char"/>
    <w:basedOn w:val="DefaultParagraphFont"/>
    <w:link w:val="Heading1"/>
    <w:rsid w:val="00DC08EB"/>
    <w:rPr>
      <w:rFonts w:ascii="Tahoma" w:eastAsia="Times New Roman" w:hAnsi="Tahoma" w:cs="Times New Roman"/>
      <w:b/>
      <w:szCs w:val="20"/>
      <w:lang w:val="en-US"/>
    </w:rPr>
  </w:style>
  <w:style w:type="character" w:customStyle="1" w:styleId="Heading2Char">
    <w:name w:val="Heading 2 Char"/>
    <w:basedOn w:val="DefaultParagraphFont"/>
    <w:link w:val="Heading2"/>
    <w:semiHidden/>
    <w:rsid w:val="00DC08EB"/>
    <w:rPr>
      <w:rFonts w:ascii="Arial" w:eastAsia="Times New Roman" w:hAnsi="Arial" w:cs="Times New Roman"/>
      <w:b/>
      <w:sz w:val="20"/>
      <w:szCs w:val="20"/>
      <w:lang w:val="en-US"/>
    </w:rPr>
  </w:style>
  <w:style w:type="paragraph" w:styleId="NoSpacing">
    <w:name w:val="No Spacing"/>
    <w:uiPriority w:val="1"/>
    <w:qFormat/>
    <w:rsid w:val="001A4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1327">
      <w:bodyDiv w:val="1"/>
      <w:marLeft w:val="0"/>
      <w:marRight w:val="0"/>
      <w:marTop w:val="0"/>
      <w:marBottom w:val="0"/>
      <w:divBdr>
        <w:top w:val="none" w:sz="0" w:space="0" w:color="auto"/>
        <w:left w:val="none" w:sz="0" w:space="0" w:color="auto"/>
        <w:bottom w:val="none" w:sz="0" w:space="0" w:color="auto"/>
        <w:right w:val="none" w:sz="0" w:space="0" w:color="auto"/>
      </w:divBdr>
    </w:div>
    <w:div w:id="138424553">
      <w:bodyDiv w:val="1"/>
      <w:marLeft w:val="0"/>
      <w:marRight w:val="0"/>
      <w:marTop w:val="0"/>
      <w:marBottom w:val="0"/>
      <w:divBdr>
        <w:top w:val="none" w:sz="0" w:space="0" w:color="auto"/>
        <w:left w:val="none" w:sz="0" w:space="0" w:color="auto"/>
        <w:bottom w:val="none" w:sz="0" w:space="0" w:color="auto"/>
        <w:right w:val="none" w:sz="0" w:space="0" w:color="auto"/>
      </w:divBdr>
      <w:divsChild>
        <w:div w:id="326401483">
          <w:marLeft w:val="0"/>
          <w:marRight w:val="0"/>
          <w:marTop w:val="0"/>
          <w:marBottom w:val="0"/>
          <w:divBdr>
            <w:top w:val="none" w:sz="0" w:space="0" w:color="auto"/>
            <w:left w:val="none" w:sz="0" w:space="0" w:color="auto"/>
            <w:bottom w:val="none" w:sz="0" w:space="0" w:color="auto"/>
            <w:right w:val="none" w:sz="0" w:space="0" w:color="auto"/>
          </w:divBdr>
        </w:div>
      </w:divsChild>
    </w:div>
    <w:div w:id="212623246">
      <w:bodyDiv w:val="1"/>
      <w:marLeft w:val="0"/>
      <w:marRight w:val="0"/>
      <w:marTop w:val="0"/>
      <w:marBottom w:val="0"/>
      <w:divBdr>
        <w:top w:val="none" w:sz="0" w:space="0" w:color="auto"/>
        <w:left w:val="none" w:sz="0" w:space="0" w:color="auto"/>
        <w:bottom w:val="none" w:sz="0" w:space="0" w:color="auto"/>
        <w:right w:val="none" w:sz="0" w:space="0" w:color="auto"/>
      </w:divBdr>
    </w:div>
    <w:div w:id="256796162">
      <w:bodyDiv w:val="1"/>
      <w:marLeft w:val="0"/>
      <w:marRight w:val="0"/>
      <w:marTop w:val="0"/>
      <w:marBottom w:val="0"/>
      <w:divBdr>
        <w:top w:val="none" w:sz="0" w:space="0" w:color="auto"/>
        <w:left w:val="none" w:sz="0" w:space="0" w:color="auto"/>
        <w:bottom w:val="none" w:sz="0" w:space="0" w:color="auto"/>
        <w:right w:val="none" w:sz="0" w:space="0" w:color="auto"/>
      </w:divBdr>
      <w:divsChild>
        <w:div w:id="376391675">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352002143">
      <w:bodyDiv w:val="1"/>
      <w:marLeft w:val="0"/>
      <w:marRight w:val="0"/>
      <w:marTop w:val="0"/>
      <w:marBottom w:val="0"/>
      <w:divBdr>
        <w:top w:val="none" w:sz="0" w:space="0" w:color="auto"/>
        <w:left w:val="none" w:sz="0" w:space="0" w:color="auto"/>
        <w:bottom w:val="none" w:sz="0" w:space="0" w:color="auto"/>
        <w:right w:val="none" w:sz="0" w:space="0" w:color="auto"/>
      </w:divBdr>
      <w:divsChild>
        <w:div w:id="923029166">
          <w:marLeft w:val="0"/>
          <w:marRight w:val="0"/>
          <w:marTop w:val="0"/>
          <w:marBottom w:val="0"/>
          <w:divBdr>
            <w:top w:val="none" w:sz="0" w:space="0" w:color="auto"/>
            <w:left w:val="none" w:sz="0" w:space="0" w:color="auto"/>
            <w:bottom w:val="none" w:sz="0" w:space="0" w:color="auto"/>
            <w:right w:val="none" w:sz="0" w:space="0" w:color="auto"/>
          </w:divBdr>
          <w:divsChild>
            <w:div w:id="8448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7764">
      <w:bodyDiv w:val="1"/>
      <w:marLeft w:val="0"/>
      <w:marRight w:val="0"/>
      <w:marTop w:val="0"/>
      <w:marBottom w:val="0"/>
      <w:divBdr>
        <w:top w:val="none" w:sz="0" w:space="0" w:color="auto"/>
        <w:left w:val="none" w:sz="0" w:space="0" w:color="auto"/>
        <w:bottom w:val="none" w:sz="0" w:space="0" w:color="auto"/>
        <w:right w:val="none" w:sz="0" w:space="0" w:color="auto"/>
      </w:divBdr>
      <w:divsChild>
        <w:div w:id="1399355778">
          <w:marLeft w:val="0"/>
          <w:marRight w:val="0"/>
          <w:marTop w:val="0"/>
          <w:marBottom w:val="0"/>
          <w:divBdr>
            <w:top w:val="none" w:sz="0" w:space="0" w:color="auto"/>
            <w:left w:val="none" w:sz="0" w:space="0" w:color="auto"/>
            <w:bottom w:val="none" w:sz="0" w:space="0" w:color="auto"/>
            <w:right w:val="none" w:sz="0" w:space="0" w:color="auto"/>
          </w:divBdr>
        </w:div>
      </w:divsChild>
    </w:div>
    <w:div w:id="436146817">
      <w:bodyDiv w:val="1"/>
      <w:marLeft w:val="0"/>
      <w:marRight w:val="0"/>
      <w:marTop w:val="0"/>
      <w:marBottom w:val="0"/>
      <w:divBdr>
        <w:top w:val="none" w:sz="0" w:space="0" w:color="auto"/>
        <w:left w:val="none" w:sz="0" w:space="0" w:color="auto"/>
        <w:bottom w:val="none" w:sz="0" w:space="0" w:color="auto"/>
        <w:right w:val="none" w:sz="0" w:space="0" w:color="auto"/>
      </w:divBdr>
      <w:divsChild>
        <w:div w:id="539324084">
          <w:marLeft w:val="0"/>
          <w:marRight w:val="0"/>
          <w:marTop w:val="0"/>
          <w:marBottom w:val="0"/>
          <w:divBdr>
            <w:top w:val="none" w:sz="0" w:space="0" w:color="auto"/>
            <w:left w:val="none" w:sz="0" w:space="0" w:color="auto"/>
            <w:bottom w:val="none" w:sz="0" w:space="0" w:color="auto"/>
            <w:right w:val="none" w:sz="0" w:space="0" w:color="auto"/>
          </w:divBdr>
        </w:div>
        <w:div w:id="1392313952">
          <w:marLeft w:val="0"/>
          <w:marRight w:val="0"/>
          <w:marTop w:val="0"/>
          <w:marBottom w:val="0"/>
          <w:divBdr>
            <w:top w:val="none" w:sz="0" w:space="0" w:color="auto"/>
            <w:left w:val="none" w:sz="0" w:space="0" w:color="auto"/>
            <w:bottom w:val="none" w:sz="0" w:space="0" w:color="auto"/>
            <w:right w:val="none" w:sz="0" w:space="0" w:color="auto"/>
          </w:divBdr>
        </w:div>
      </w:divsChild>
    </w:div>
    <w:div w:id="484516999">
      <w:bodyDiv w:val="1"/>
      <w:marLeft w:val="0"/>
      <w:marRight w:val="0"/>
      <w:marTop w:val="0"/>
      <w:marBottom w:val="0"/>
      <w:divBdr>
        <w:top w:val="none" w:sz="0" w:space="0" w:color="auto"/>
        <w:left w:val="none" w:sz="0" w:space="0" w:color="auto"/>
        <w:bottom w:val="none" w:sz="0" w:space="0" w:color="auto"/>
        <w:right w:val="none" w:sz="0" w:space="0" w:color="auto"/>
      </w:divBdr>
    </w:div>
    <w:div w:id="497111975">
      <w:bodyDiv w:val="1"/>
      <w:marLeft w:val="0"/>
      <w:marRight w:val="0"/>
      <w:marTop w:val="0"/>
      <w:marBottom w:val="0"/>
      <w:divBdr>
        <w:top w:val="none" w:sz="0" w:space="0" w:color="auto"/>
        <w:left w:val="none" w:sz="0" w:space="0" w:color="auto"/>
        <w:bottom w:val="none" w:sz="0" w:space="0" w:color="auto"/>
        <w:right w:val="none" w:sz="0" w:space="0" w:color="auto"/>
      </w:divBdr>
      <w:divsChild>
        <w:div w:id="2082365307">
          <w:marLeft w:val="0"/>
          <w:marRight w:val="0"/>
          <w:marTop w:val="0"/>
          <w:marBottom w:val="0"/>
          <w:divBdr>
            <w:top w:val="none" w:sz="0" w:space="0" w:color="auto"/>
            <w:left w:val="none" w:sz="0" w:space="0" w:color="auto"/>
            <w:bottom w:val="none" w:sz="0" w:space="0" w:color="auto"/>
            <w:right w:val="none" w:sz="0" w:space="0" w:color="auto"/>
          </w:divBdr>
        </w:div>
      </w:divsChild>
    </w:div>
    <w:div w:id="531069522">
      <w:bodyDiv w:val="1"/>
      <w:marLeft w:val="0"/>
      <w:marRight w:val="0"/>
      <w:marTop w:val="0"/>
      <w:marBottom w:val="0"/>
      <w:divBdr>
        <w:top w:val="none" w:sz="0" w:space="0" w:color="auto"/>
        <w:left w:val="none" w:sz="0" w:space="0" w:color="auto"/>
        <w:bottom w:val="none" w:sz="0" w:space="0" w:color="auto"/>
        <w:right w:val="none" w:sz="0" w:space="0" w:color="auto"/>
      </w:divBdr>
      <w:divsChild>
        <w:div w:id="437912810">
          <w:marLeft w:val="0"/>
          <w:marRight w:val="0"/>
          <w:marTop w:val="0"/>
          <w:marBottom w:val="0"/>
          <w:divBdr>
            <w:top w:val="none" w:sz="0" w:space="0" w:color="auto"/>
            <w:left w:val="none" w:sz="0" w:space="0" w:color="auto"/>
            <w:bottom w:val="none" w:sz="0" w:space="0" w:color="auto"/>
            <w:right w:val="none" w:sz="0" w:space="0" w:color="auto"/>
          </w:divBdr>
        </w:div>
        <w:div w:id="704910521">
          <w:marLeft w:val="0"/>
          <w:marRight w:val="0"/>
          <w:marTop w:val="0"/>
          <w:marBottom w:val="0"/>
          <w:divBdr>
            <w:top w:val="none" w:sz="0" w:space="0" w:color="auto"/>
            <w:left w:val="none" w:sz="0" w:space="0" w:color="auto"/>
            <w:bottom w:val="none" w:sz="0" w:space="0" w:color="auto"/>
            <w:right w:val="none" w:sz="0" w:space="0" w:color="auto"/>
          </w:divBdr>
        </w:div>
      </w:divsChild>
    </w:div>
    <w:div w:id="612589285">
      <w:bodyDiv w:val="1"/>
      <w:marLeft w:val="0"/>
      <w:marRight w:val="0"/>
      <w:marTop w:val="0"/>
      <w:marBottom w:val="0"/>
      <w:divBdr>
        <w:top w:val="none" w:sz="0" w:space="0" w:color="auto"/>
        <w:left w:val="none" w:sz="0" w:space="0" w:color="auto"/>
        <w:bottom w:val="none" w:sz="0" w:space="0" w:color="auto"/>
        <w:right w:val="none" w:sz="0" w:space="0" w:color="auto"/>
      </w:divBdr>
      <w:divsChild>
        <w:div w:id="752434071">
          <w:marLeft w:val="0"/>
          <w:marRight w:val="0"/>
          <w:marTop w:val="0"/>
          <w:marBottom w:val="0"/>
          <w:divBdr>
            <w:top w:val="none" w:sz="0" w:space="0" w:color="auto"/>
            <w:left w:val="none" w:sz="0" w:space="0" w:color="auto"/>
            <w:bottom w:val="none" w:sz="0" w:space="0" w:color="auto"/>
            <w:right w:val="none" w:sz="0" w:space="0" w:color="auto"/>
          </w:divBdr>
        </w:div>
      </w:divsChild>
    </w:div>
    <w:div w:id="617031772">
      <w:bodyDiv w:val="1"/>
      <w:marLeft w:val="0"/>
      <w:marRight w:val="0"/>
      <w:marTop w:val="0"/>
      <w:marBottom w:val="0"/>
      <w:divBdr>
        <w:top w:val="none" w:sz="0" w:space="0" w:color="auto"/>
        <w:left w:val="none" w:sz="0" w:space="0" w:color="auto"/>
        <w:bottom w:val="none" w:sz="0" w:space="0" w:color="auto"/>
        <w:right w:val="none" w:sz="0" w:space="0" w:color="auto"/>
      </w:divBdr>
      <w:divsChild>
        <w:div w:id="569123720">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637688309">
      <w:bodyDiv w:val="1"/>
      <w:marLeft w:val="0"/>
      <w:marRight w:val="0"/>
      <w:marTop w:val="0"/>
      <w:marBottom w:val="0"/>
      <w:divBdr>
        <w:top w:val="none" w:sz="0" w:space="0" w:color="auto"/>
        <w:left w:val="none" w:sz="0" w:space="0" w:color="auto"/>
        <w:bottom w:val="none" w:sz="0" w:space="0" w:color="auto"/>
        <w:right w:val="none" w:sz="0" w:space="0" w:color="auto"/>
      </w:divBdr>
      <w:divsChild>
        <w:div w:id="1126578478">
          <w:marLeft w:val="0"/>
          <w:marRight w:val="0"/>
          <w:marTop w:val="0"/>
          <w:marBottom w:val="0"/>
          <w:divBdr>
            <w:top w:val="none" w:sz="0" w:space="0" w:color="auto"/>
            <w:left w:val="none" w:sz="0" w:space="0" w:color="auto"/>
            <w:bottom w:val="none" w:sz="0" w:space="0" w:color="auto"/>
            <w:right w:val="none" w:sz="0" w:space="0" w:color="auto"/>
          </w:divBdr>
          <w:divsChild>
            <w:div w:id="21398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318">
      <w:bodyDiv w:val="1"/>
      <w:marLeft w:val="0"/>
      <w:marRight w:val="0"/>
      <w:marTop w:val="0"/>
      <w:marBottom w:val="0"/>
      <w:divBdr>
        <w:top w:val="none" w:sz="0" w:space="0" w:color="auto"/>
        <w:left w:val="none" w:sz="0" w:space="0" w:color="auto"/>
        <w:bottom w:val="none" w:sz="0" w:space="0" w:color="auto"/>
        <w:right w:val="none" w:sz="0" w:space="0" w:color="auto"/>
      </w:divBdr>
      <w:divsChild>
        <w:div w:id="146823279">
          <w:marLeft w:val="0"/>
          <w:marRight w:val="0"/>
          <w:marTop w:val="0"/>
          <w:marBottom w:val="0"/>
          <w:divBdr>
            <w:top w:val="none" w:sz="0" w:space="0" w:color="auto"/>
            <w:left w:val="none" w:sz="0" w:space="0" w:color="auto"/>
            <w:bottom w:val="none" w:sz="0" w:space="0" w:color="auto"/>
            <w:right w:val="none" w:sz="0" w:space="0" w:color="auto"/>
          </w:divBdr>
        </w:div>
        <w:div w:id="1277369283">
          <w:marLeft w:val="0"/>
          <w:marRight w:val="0"/>
          <w:marTop w:val="0"/>
          <w:marBottom w:val="0"/>
          <w:divBdr>
            <w:top w:val="none" w:sz="0" w:space="0" w:color="auto"/>
            <w:left w:val="none" w:sz="0" w:space="0" w:color="auto"/>
            <w:bottom w:val="none" w:sz="0" w:space="0" w:color="auto"/>
            <w:right w:val="none" w:sz="0" w:space="0" w:color="auto"/>
          </w:divBdr>
        </w:div>
      </w:divsChild>
    </w:div>
    <w:div w:id="758214146">
      <w:bodyDiv w:val="1"/>
      <w:marLeft w:val="0"/>
      <w:marRight w:val="0"/>
      <w:marTop w:val="0"/>
      <w:marBottom w:val="0"/>
      <w:divBdr>
        <w:top w:val="none" w:sz="0" w:space="0" w:color="auto"/>
        <w:left w:val="none" w:sz="0" w:space="0" w:color="auto"/>
        <w:bottom w:val="none" w:sz="0" w:space="0" w:color="auto"/>
        <w:right w:val="none" w:sz="0" w:space="0" w:color="auto"/>
      </w:divBdr>
      <w:divsChild>
        <w:div w:id="330910833">
          <w:marLeft w:val="0"/>
          <w:marRight w:val="0"/>
          <w:marTop w:val="0"/>
          <w:marBottom w:val="0"/>
          <w:divBdr>
            <w:top w:val="none" w:sz="0" w:space="0" w:color="auto"/>
            <w:left w:val="none" w:sz="0" w:space="0" w:color="auto"/>
            <w:bottom w:val="none" w:sz="0" w:space="0" w:color="auto"/>
            <w:right w:val="none" w:sz="0" w:space="0" w:color="auto"/>
          </w:divBdr>
        </w:div>
      </w:divsChild>
    </w:div>
    <w:div w:id="773746522">
      <w:bodyDiv w:val="1"/>
      <w:marLeft w:val="0"/>
      <w:marRight w:val="0"/>
      <w:marTop w:val="0"/>
      <w:marBottom w:val="0"/>
      <w:divBdr>
        <w:top w:val="none" w:sz="0" w:space="0" w:color="auto"/>
        <w:left w:val="none" w:sz="0" w:space="0" w:color="auto"/>
        <w:bottom w:val="none" w:sz="0" w:space="0" w:color="auto"/>
        <w:right w:val="none" w:sz="0" w:space="0" w:color="auto"/>
      </w:divBdr>
      <w:divsChild>
        <w:div w:id="1764448440">
          <w:marLeft w:val="0"/>
          <w:marRight w:val="0"/>
          <w:marTop w:val="0"/>
          <w:marBottom w:val="0"/>
          <w:divBdr>
            <w:top w:val="none" w:sz="0" w:space="0" w:color="auto"/>
            <w:left w:val="none" w:sz="0" w:space="0" w:color="auto"/>
            <w:bottom w:val="none" w:sz="0" w:space="0" w:color="auto"/>
            <w:right w:val="none" w:sz="0" w:space="0" w:color="auto"/>
          </w:divBdr>
        </w:div>
      </w:divsChild>
    </w:div>
    <w:div w:id="865950554">
      <w:bodyDiv w:val="1"/>
      <w:marLeft w:val="0"/>
      <w:marRight w:val="0"/>
      <w:marTop w:val="0"/>
      <w:marBottom w:val="0"/>
      <w:divBdr>
        <w:top w:val="none" w:sz="0" w:space="0" w:color="auto"/>
        <w:left w:val="none" w:sz="0" w:space="0" w:color="auto"/>
        <w:bottom w:val="none" w:sz="0" w:space="0" w:color="auto"/>
        <w:right w:val="none" w:sz="0" w:space="0" w:color="auto"/>
      </w:divBdr>
      <w:divsChild>
        <w:div w:id="1714189975">
          <w:marLeft w:val="0"/>
          <w:marRight w:val="0"/>
          <w:marTop w:val="0"/>
          <w:marBottom w:val="0"/>
          <w:divBdr>
            <w:top w:val="none" w:sz="0" w:space="0" w:color="auto"/>
            <w:left w:val="none" w:sz="0" w:space="0" w:color="auto"/>
            <w:bottom w:val="none" w:sz="0" w:space="0" w:color="auto"/>
            <w:right w:val="none" w:sz="0" w:space="0" w:color="auto"/>
          </w:divBdr>
        </w:div>
      </w:divsChild>
    </w:div>
    <w:div w:id="919365528">
      <w:bodyDiv w:val="1"/>
      <w:marLeft w:val="0"/>
      <w:marRight w:val="0"/>
      <w:marTop w:val="0"/>
      <w:marBottom w:val="0"/>
      <w:divBdr>
        <w:top w:val="none" w:sz="0" w:space="0" w:color="auto"/>
        <w:left w:val="none" w:sz="0" w:space="0" w:color="auto"/>
        <w:bottom w:val="none" w:sz="0" w:space="0" w:color="auto"/>
        <w:right w:val="none" w:sz="0" w:space="0" w:color="auto"/>
      </w:divBdr>
    </w:div>
    <w:div w:id="932281440">
      <w:bodyDiv w:val="1"/>
      <w:marLeft w:val="0"/>
      <w:marRight w:val="0"/>
      <w:marTop w:val="0"/>
      <w:marBottom w:val="0"/>
      <w:divBdr>
        <w:top w:val="none" w:sz="0" w:space="0" w:color="auto"/>
        <w:left w:val="none" w:sz="0" w:space="0" w:color="auto"/>
        <w:bottom w:val="none" w:sz="0" w:space="0" w:color="auto"/>
        <w:right w:val="none" w:sz="0" w:space="0" w:color="auto"/>
      </w:divBdr>
      <w:divsChild>
        <w:div w:id="96027013">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955716669">
      <w:bodyDiv w:val="1"/>
      <w:marLeft w:val="0"/>
      <w:marRight w:val="0"/>
      <w:marTop w:val="0"/>
      <w:marBottom w:val="0"/>
      <w:divBdr>
        <w:top w:val="none" w:sz="0" w:space="0" w:color="auto"/>
        <w:left w:val="none" w:sz="0" w:space="0" w:color="auto"/>
        <w:bottom w:val="none" w:sz="0" w:space="0" w:color="auto"/>
        <w:right w:val="none" w:sz="0" w:space="0" w:color="auto"/>
      </w:divBdr>
      <w:divsChild>
        <w:div w:id="1484811426">
          <w:marLeft w:val="0"/>
          <w:marRight w:val="0"/>
          <w:marTop w:val="0"/>
          <w:marBottom w:val="0"/>
          <w:divBdr>
            <w:top w:val="none" w:sz="0" w:space="0" w:color="auto"/>
            <w:left w:val="none" w:sz="0" w:space="0" w:color="auto"/>
            <w:bottom w:val="none" w:sz="0" w:space="0" w:color="auto"/>
            <w:right w:val="none" w:sz="0" w:space="0" w:color="auto"/>
          </w:divBdr>
        </w:div>
      </w:divsChild>
    </w:div>
    <w:div w:id="1192110162">
      <w:bodyDiv w:val="1"/>
      <w:marLeft w:val="0"/>
      <w:marRight w:val="0"/>
      <w:marTop w:val="0"/>
      <w:marBottom w:val="0"/>
      <w:divBdr>
        <w:top w:val="none" w:sz="0" w:space="0" w:color="auto"/>
        <w:left w:val="none" w:sz="0" w:space="0" w:color="auto"/>
        <w:bottom w:val="none" w:sz="0" w:space="0" w:color="auto"/>
        <w:right w:val="none" w:sz="0" w:space="0" w:color="auto"/>
      </w:divBdr>
      <w:divsChild>
        <w:div w:id="256983016">
          <w:marLeft w:val="0"/>
          <w:marRight w:val="0"/>
          <w:marTop w:val="0"/>
          <w:marBottom w:val="0"/>
          <w:divBdr>
            <w:top w:val="none" w:sz="0" w:space="0" w:color="auto"/>
            <w:left w:val="none" w:sz="0" w:space="0" w:color="auto"/>
            <w:bottom w:val="none" w:sz="0" w:space="0" w:color="auto"/>
            <w:right w:val="none" w:sz="0" w:space="0" w:color="auto"/>
          </w:divBdr>
        </w:div>
      </w:divsChild>
    </w:div>
    <w:div w:id="1233541092">
      <w:bodyDiv w:val="1"/>
      <w:marLeft w:val="0"/>
      <w:marRight w:val="0"/>
      <w:marTop w:val="0"/>
      <w:marBottom w:val="0"/>
      <w:divBdr>
        <w:top w:val="none" w:sz="0" w:space="0" w:color="auto"/>
        <w:left w:val="none" w:sz="0" w:space="0" w:color="auto"/>
        <w:bottom w:val="none" w:sz="0" w:space="0" w:color="auto"/>
        <w:right w:val="none" w:sz="0" w:space="0" w:color="auto"/>
      </w:divBdr>
      <w:divsChild>
        <w:div w:id="386537852">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237738018">
      <w:bodyDiv w:val="1"/>
      <w:marLeft w:val="0"/>
      <w:marRight w:val="0"/>
      <w:marTop w:val="0"/>
      <w:marBottom w:val="0"/>
      <w:divBdr>
        <w:top w:val="none" w:sz="0" w:space="0" w:color="auto"/>
        <w:left w:val="none" w:sz="0" w:space="0" w:color="auto"/>
        <w:bottom w:val="none" w:sz="0" w:space="0" w:color="auto"/>
        <w:right w:val="none" w:sz="0" w:space="0" w:color="auto"/>
      </w:divBdr>
    </w:div>
    <w:div w:id="1261641667">
      <w:bodyDiv w:val="1"/>
      <w:marLeft w:val="0"/>
      <w:marRight w:val="0"/>
      <w:marTop w:val="0"/>
      <w:marBottom w:val="0"/>
      <w:divBdr>
        <w:top w:val="none" w:sz="0" w:space="0" w:color="auto"/>
        <w:left w:val="none" w:sz="0" w:space="0" w:color="auto"/>
        <w:bottom w:val="none" w:sz="0" w:space="0" w:color="auto"/>
        <w:right w:val="none" w:sz="0" w:space="0" w:color="auto"/>
      </w:divBdr>
      <w:divsChild>
        <w:div w:id="206990749">
          <w:marLeft w:val="0"/>
          <w:marRight w:val="0"/>
          <w:marTop w:val="0"/>
          <w:marBottom w:val="0"/>
          <w:divBdr>
            <w:top w:val="none" w:sz="0" w:space="0" w:color="auto"/>
            <w:left w:val="none" w:sz="0" w:space="0" w:color="auto"/>
            <w:bottom w:val="none" w:sz="0" w:space="0" w:color="auto"/>
            <w:right w:val="none" w:sz="0" w:space="0" w:color="auto"/>
          </w:divBdr>
        </w:div>
      </w:divsChild>
    </w:div>
    <w:div w:id="1287128790">
      <w:bodyDiv w:val="1"/>
      <w:marLeft w:val="0"/>
      <w:marRight w:val="0"/>
      <w:marTop w:val="0"/>
      <w:marBottom w:val="0"/>
      <w:divBdr>
        <w:top w:val="none" w:sz="0" w:space="0" w:color="auto"/>
        <w:left w:val="none" w:sz="0" w:space="0" w:color="auto"/>
        <w:bottom w:val="none" w:sz="0" w:space="0" w:color="auto"/>
        <w:right w:val="none" w:sz="0" w:space="0" w:color="auto"/>
      </w:divBdr>
    </w:div>
    <w:div w:id="1291204629">
      <w:bodyDiv w:val="1"/>
      <w:marLeft w:val="0"/>
      <w:marRight w:val="0"/>
      <w:marTop w:val="0"/>
      <w:marBottom w:val="0"/>
      <w:divBdr>
        <w:top w:val="none" w:sz="0" w:space="0" w:color="auto"/>
        <w:left w:val="none" w:sz="0" w:space="0" w:color="auto"/>
        <w:bottom w:val="none" w:sz="0" w:space="0" w:color="auto"/>
        <w:right w:val="none" w:sz="0" w:space="0" w:color="auto"/>
      </w:divBdr>
    </w:div>
    <w:div w:id="1295140877">
      <w:bodyDiv w:val="1"/>
      <w:marLeft w:val="0"/>
      <w:marRight w:val="0"/>
      <w:marTop w:val="0"/>
      <w:marBottom w:val="0"/>
      <w:divBdr>
        <w:top w:val="none" w:sz="0" w:space="0" w:color="auto"/>
        <w:left w:val="none" w:sz="0" w:space="0" w:color="auto"/>
        <w:bottom w:val="none" w:sz="0" w:space="0" w:color="auto"/>
        <w:right w:val="none" w:sz="0" w:space="0" w:color="auto"/>
      </w:divBdr>
    </w:div>
    <w:div w:id="1324697057">
      <w:bodyDiv w:val="1"/>
      <w:marLeft w:val="0"/>
      <w:marRight w:val="0"/>
      <w:marTop w:val="0"/>
      <w:marBottom w:val="0"/>
      <w:divBdr>
        <w:top w:val="none" w:sz="0" w:space="0" w:color="auto"/>
        <w:left w:val="none" w:sz="0" w:space="0" w:color="auto"/>
        <w:bottom w:val="none" w:sz="0" w:space="0" w:color="auto"/>
        <w:right w:val="none" w:sz="0" w:space="0" w:color="auto"/>
      </w:divBdr>
    </w:div>
    <w:div w:id="1329865924">
      <w:bodyDiv w:val="1"/>
      <w:marLeft w:val="0"/>
      <w:marRight w:val="0"/>
      <w:marTop w:val="0"/>
      <w:marBottom w:val="0"/>
      <w:divBdr>
        <w:top w:val="none" w:sz="0" w:space="0" w:color="auto"/>
        <w:left w:val="none" w:sz="0" w:space="0" w:color="auto"/>
        <w:bottom w:val="none" w:sz="0" w:space="0" w:color="auto"/>
        <w:right w:val="none" w:sz="0" w:space="0" w:color="auto"/>
      </w:divBdr>
      <w:divsChild>
        <w:div w:id="1468430683">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349529245">
      <w:bodyDiv w:val="1"/>
      <w:marLeft w:val="0"/>
      <w:marRight w:val="0"/>
      <w:marTop w:val="0"/>
      <w:marBottom w:val="0"/>
      <w:divBdr>
        <w:top w:val="none" w:sz="0" w:space="0" w:color="auto"/>
        <w:left w:val="none" w:sz="0" w:space="0" w:color="auto"/>
        <w:bottom w:val="none" w:sz="0" w:space="0" w:color="auto"/>
        <w:right w:val="none" w:sz="0" w:space="0" w:color="auto"/>
      </w:divBdr>
      <w:divsChild>
        <w:div w:id="1084692013">
          <w:marLeft w:val="0"/>
          <w:marRight w:val="0"/>
          <w:marTop w:val="0"/>
          <w:marBottom w:val="0"/>
          <w:divBdr>
            <w:top w:val="none" w:sz="0" w:space="0" w:color="auto"/>
            <w:left w:val="none" w:sz="0" w:space="0" w:color="auto"/>
            <w:bottom w:val="none" w:sz="0" w:space="0" w:color="auto"/>
            <w:right w:val="none" w:sz="0" w:space="0" w:color="auto"/>
          </w:divBdr>
        </w:div>
        <w:div w:id="1437629747">
          <w:marLeft w:val="0"/>
          <w:marRight w:val="0"/>
          <w:marTop w:val="0"/>
          <w:marBottom w:val="0"/>
          <w:divBdr>
            <w:top w:val="none" w:sz="0" w:space="0" w:color="auto"/>
            <w:left w:val="none" w:sz="0" w:space="0" w:color="auto"/>
            <w:bottom w:val="none" w:sz="0" w:space="0" w:color="auto"/>
            <w:right w:val="none" w:sz="0" w:space="0" w:color="auto"/>
          </w:divBdr>
        </w:div>
      </w:divsChild>
    </w:div>
    <w:div w:id="1375036675">
      <w:bodyDiv w:val="1"/>
      <w:marLeft w:val="0"/>
      <w:marRight w:val="0"/>
      <w:marTop w:val="0"/>
      <w:marBottom w:val="0"/>
      <w:divBdr>
        <w:top w:val="none" w:sz="0" w:space="0" w:color="auto"/>
        <w:left w:val="none" w:sz="0" w:space="0" w:color="auto"/>
        <w:bottom w:val="none" w:sz="0" w:space="0" w:color="auto"/>
        <w:right w:val="none" w:sz="0" w:space="0" w:color="auto"/>
      </w:divBdr>
      <w:divsChild>
        <w:div w:id="359207162">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430931606">
      <w:bodyDiv w:val="1"/>
      <w:marLeft w:val="0"/>
      <w:marRight w:val="0"/>
      <w:marTop w:val="0"/>
      <w:marBottom w:val="0"/>
      <w:divBdr>
        <w:top w:val="none" w:sz="0" w:space="0" w:color="auto"/>
        <w:left w:val="none" w:sz="0" w:space="0" w:color="auto"/>
        <w:bottom w:val="none" w:sz="0" w:space="0" w:color="auto"/>
        <w:right w:val="none" w:sz="0" w:space="0" w:color="auto"/>
      </w:divBdr>
      <w:divsChild>
        <w:div w:id="1697659350">
          <w:marLeft w:val="0"/>
          <w:marRight w:val="0"/>
          <w:marTop w:val="0"/>
          <w:marBottom w:val="0"/>
          <w:divBdr>
            <w:top w:val="none" w:sz="0" w:space="0" w:color="auto"/>
            <w:left w:val="none" w:sz="0" w:space="0" w:color="auto"/>
            <w:bottom w:val="none" w:sz="0" w:space="0" w:color="auto"/>
            <w:right w:val="none" w:sz="0" w:space="0" w:color="auto"/>
          </w:divBdr>
        </w:div>
      </w:divsChild>
    </w:div>
    <w:div w:id="1431241517">
      <w:bodyDiv w:val="1"/>
      <w:marLeft w:val="0"/>
      <w:marRight w:val="0"/>
      <w:marTop w:val="0"/>
      <w:marBottom w:val="0"/>
      <w:divBdr>
        <w:top w:val="none" w:sz="0" w:space="0" w:color="auto"/>
        <w:left w:val="none" w:sz="0" w:space="0" w:color="auto"/>
        <w:bottom w:val="none" w:sz="0" w:space="0" w:color="auto"/>
        <w:right w:val="none" w:sz="0" w:space="0" w:color="auto"/>
      </w:divBdr>
    </w:div>
    <w:div w:id="1496219479">
      <w:bodyDiv w:val="1"/>
      <w:marLeft w:val="0"/>
      <w:marRight w:val="0"/>
      <w:marTop w:val="0"/>
      <w:marBottom w:val="0"/>
      <w:divBdr>
        <w:top w:val="none" w:sz="0" w:space="0" w:color="auto"/>
        <w:left w:val="none" w:sz="0" w:space="0" w:color="auto"/>
        <w:bottom w:val="none" w:sz="0" w:space="0" w:color="auto"/>
        <w:right w:val="none" w:sz="0" w:space="0" w:color="auto"/>
      </w:divBdr>
      <w:divsChild>
        <w:div w:id="1866864190">
          <w:marLeft w:val="0"/>
          <w:marRight w:val="0"/>
          <w:marTop w:val="0"/>
          <w:marBottom w:val="0"/>
          <w:divBdr>
            <w:top w:val="none" w:sz="0" w:space="0" w:color="auto"/>
            <w:left w:val="none" w:sz="0" w:space="0" w:color="auto"/>
            <w:bottom w:val="none" w:sz="0" w:space="0" w:color="auto"/>
            <w:right w:val="none" w:sz="0" w:space="0" w:color="auto"/>
          </w:divBdr>
        </w:div>
      </w:divsChild>
    </w:div>
    <w:div w:id="1512841641">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51960641">
      <w:bodyDiv w:val="1"/>
      <w:marLeft w:val="0"/>
      <w:marRight w:val="0"/>
      <w:marTop w:val="0"/>
      <w:marBottom w:val="0"/>
      <w:divBdr>
        <w:top w:val="none" w:sz="0" w:space="0" w:color="auto"/>
        <w:left w:val="none" w:sz="0" w:space="0" w:color="auto"/>
        <w:bottom w:val="none" w:sz="0" w:space="0" w:color="auto"/>
        <w:right w:val="none" w:sz="0" w:space="0" w:color="auto"/>
      </w:divBdr>
      <w:divsChild>
        <w:div w:id="305015695">
          <w:marLeft w:val="0"/>
          <w:marRight w:val="0"/>
          <w:marTop w:val="0"/>
          <w:marBottom w:val="0"/>
          <w:divBdr>
            <w:top w:val="none" w:sz="0" w:space="0" w:color="auto"/>
            <w:left w:val="none" w:sz="0" w:space="0" w:color="auto"/>
            <w:bottom w:val="none" w:sz="0" w:space="0" w:color="auto"/>
            <w:right w:val="none" w:sz="0" w:space="0" w:color="auto"/>
          </w:divBdr>
        </w:div>
        <w:div w:id="555313615">
          <w:marLeft w:val="0"/>
          <w:marRight w:val="0"/>
          <w:marTop w:val="0"/>
          <w:marBottom w:val="0"/>
          <w:divBdr>
            <w:top w:val="none" w:sz="0" w:space="0" w:color="auto"/>
            <w:left w:val="none" w:sz="0" w:space="0" w:color="auto"/>
            <w:bottom w:val="none" w:sz="0" w:space="0" w:color="auto"/>
            <w:right w:val="none" w:sz="0" w:space="0" w:color="auto"/>
          </w:divBdr>
        </w:div>
      </w:divsChild>
    </w:div>
    <w:div w:id="1627347793">
      <w:bodyDiv w:val="1"/>
      <w:marLeft w:val="0"/>
      <w:marRight w:val="0"/>
      <w:marTop w:val="0"/>
      <w:marBottom w:val="0"/>
      <w:divBdr>
        <w:top w:val="none" w:sz="0" w:space="0" w:color="auto"/>
        <w:left w:val="none" w:sz="0" w:space="0" w:color="auto"/>
        <w:bottom w:val="none" w:sz="0" w:space="0" w:color="auto"/>
        <w:right w:val="none" w:sz="0" w:space="0" w:color="auto"/>
      </w:divBdr>
    </w:div>
    <w:div w:id="1628196076">
      <w:bodyDiv w:val="1"/>
      <w:marLeft w:val="0"/>
      <w:marRight w:val="0"/>
      <w:marTop w:val="0"/>
      <w:marBottom w:val="0"/>
      <w:divBdr>
        <w:top w:val="none" w:sz="0" w:space="0" w:color="auto"/>
        <w:left w:val="none" w:sz="0" w:space="0" w:color="auto"/>
        <w:bottom w:val="none" w:sz="0" w:space="0" w:color="auto"/>
        <w:right w:val="none" w:sz="0" w:space="0" w:color="auto"/>
      </w:divBdr>
      <w:divsChild>
        <w:div w:id="223879516">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699744037">
      <w:bodyDiv w:val="1"/>
      <w:marLeft w:val="0"/>
      <w:marRight w:val="0"/>
      <w:marTop w:val="0"/>
      <w:marBottom w:val="0"/>
      <w:divBdr>
        <w:top w:val="none" w:sz="0" w:space="0" w:color="auto"/>
        <w:left w:val="none" w:sz="0" w:space="0" w:color="auto"/>
        <w:bottom w:val="none" w:sz="0" w:space="0" w:color="auto"/>
        <w:right w:val="none" w:sz="0" w:space="0" w:color="auto"/>
      </w:divBdr>
      <w:divsChild>
        <w:div w:id="2014140915">
          <w:marLeft w:val="0"/>
          <w:marRight w:val="0"/>
          <w:marTop w:val="0"/>
          <w:marBottom w:val="0"/>
          <w:divBdr>
            <w:top w:val="none" w:sz="0" w:space="0" w:color="auto"/>
            <w:left w:val="none" w:sz="0" w:space="0" w:color="auto"/>
            <w:bottom w:val="none" w:sz="0" w:space="0" w:color="auto"/>
            <w:right w:val="none" w:sz="0" w:space="0" w:color="auto"/>
          </w:divBdr>
        </w:div>
      </w:divsChild>
    </w:div>
    <w:div w:id="1755976890">
      <w:bodyDiv w:val="1"/>
      <w:marLeft w:val="0"/>
      <w:marRight w:val="0"/>
      <w:marTop w:val="0"/>
      <w:marBottom w:val="0"/>
      <w:divBdr>
        <w:top w:val="none" w:sz="0" w:space="0" w:color="auto"/>
        <w:left w:val="none" w:sz="0" w:space="0" w:color="auto"/>
        <w:bottom w:val="none" w:sz="0" w:space="0" w:color="auto"/>
        <w:right w:val="none" w:sz="0" w:space="0" w:color="auto"/>
      </w:divBdr>
    </w:div>
    <w:div w:id="1845973895">
      <w:bodyDiv w:val="1"/>
      <w:marLeft w:val="0"/>
      <w:marRight w:val="0"/>
      <w:marTop w:val="0"/>
      <w:marBottom w:val="0"/>
      <w:divBdr>
        <w:top w:val="none" w:sz="0" w:space="0" w:color="auto"/>
        <w:left w:val="none" w:sz="0" w:space="0" w:color="auto"/>
        <w:bottom w:val="none" w:sz="0" w:space="0" w:color="auto"/>
        <w:right w:val="none" w:sz="0" w:space="0" w:color="auto"/>
      </w:divBdr>
      <w:divsChild>
        <w:div w:id="778262580">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868791747">
      <w:bodyDiv w:val="1"/>
      <w:marLeft w:val="0"/>
      <w:marRight w:val="0"/>
      <w:marTop w:val="0"/>
      <w:marBottom w:val="0"/>
      <w:divBdr>
        <w:top w:val="none" w:sz="0" w:space="0" w:color="auto"/>
        <w:left w:val="none" w:sz="0" w:space="0" w:color="auto"/>
        <w:bottom w:val="none" w:sz="0" w:space="0" w:color="auto"/>
        <w:right w:val="none" w:sz="0" w:space="0" w:color="auto"/>
      </w:divBdr>
      <w:divsChild>
        <w:div w:id="1994528876">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872837765">
      <w:bodyDiv w:val="1"/>
      <w:marLeft w:val="0"/>
      <w:marRight w:val="0"/>
      <w:marTop w:val="0"/>
      <w:marBottom w:val="0"/>
      <w:divBdr>
        <w:top w:val="none" w:sz="0" w:space="0" w:color="auto"/>
        <w:left w:val="none" w:sz="0" w:space="0" w:color="auto"/>
        <w:bottom w:val="none" w:sz="0" w:space="0" w:color="auto"/>
        <w:right w:val="none" w:sz="0" w:space="0" w:color="auto"/>
      </w:divBdr>
      <w:divsChild>
        <w:div w:id="711417695">
          <w:marLeft w:val="0"/>
          <w:marRight w:val="0"/>
          <w:marTop w:val="0"/>
          <w:marBottom w:val="0"/>
          <w:divBdr>
            <w:top w:val="none" w:sz="0" w:space="0" w:color="auto"/>
            <w:left w:val="none" w:sz="0" w:space="0" w:color="auto"/>
            <w:bottom w:val="none" w:sz="0" w:space="0" w:color="auto"/>
            <w:right w:val="none" w:sz="0" w:space="0" w:color="auto"/>
          </w:divBdr>
          <w:divsChild>
            <w:div w:id="4245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064">
      <w:bodyDiv w:val="1"/>
      <w:marLeft w:val="0"/>
      <w:marRight w:val="0"/>
      <w:marTop w:val="0"/>
      <w:marBottom w:val="0"/>
      <w:divBdr>
        <w:top w:val="none" w:sz="0" w:space="0" w:color="auto"/>
        <w:left w:val="none" w:sz="0" w:space="0" w:color="auto"/>
        <w:bottom w:val="none" w:sz="0" w:space="0" w:color="auto"/>
        <w:right w:val="none" w:sz="0" w:space="0" w:color="auto"/>
      </w:divBdr>
      <w:divsChild>
        <w:div w:id="1641613459">
          <w:marLeft w:val="0"/>
          <w:marRight w:val="0"/>
          <w:marTop w:val="0"/>
          <w:marBottom w:val="0"/>
          <w:divBdr>
            <w:top w:val="none" w:sz="0" w:space="0" w:color="auto"/>
            <w:left w:val="none" w:sz="0" w:space="0" w:color="auto"/>
            <w:bottom w:val="none" w:sz="0" w:space="0" w:color="auto"/>
            <w:right w:val="none" w:sz="0" w:space="0" w:color="auto"/>
          </w:divBdr>
        </w:div>
      </w:divsChild>
    </w:div>
    <w:div w:id="1998337367">
      <w:bodyDiv w:val="1"/>
      <w:marLeft w:val="0"/>
      <w:marRight w:val="0"/>
      <w:marTop w:val="0"/>
      <w:marBottom w:val="0"/>
      <w:divBdr>
        <w:top w:val="none" w:sz="0" w:space="0" w:color="auto"/>
        <w:left w:val="none" w:sz="0" w:space="0" w:color="auto"/>
        <w:bottom w:val="none" w:sz="0" w:space="0" w:color="auto"/>
        <w:right w:val="none" w:sz="0" w:space="0" w:color="auto"/>
      </w:divBdr>
      <w:divsChild>
        <w:div w:id="1312903594">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2109738612">
      <w:bodyDiv w:val="1"/>
      <w:marLeft w:val="0"/>
      <w:marRight w:val="0"/>
      <w:marTop w:val="0"/>
      <w:marBottom w:val="0"/>
      <w:divBdr>
        <w:top w:val="none" w:sz="0" w:space="0" w:color="auto"/>
        <w:left w:val="none" w:sz="0" w:space="0" w:color="auto"/>
        <w:bottom w:val="none" w:sz="0" w:space="0" w:color="auto"/>
        <w:right w:val="none" w:sz="0" w:space="0" w:color="auto"/>
      </w:divBdr>
    </w:div>
    <w:div w:id="2113741724">
      <w:bodyDiv w:val="1"/>
      <w:marLeft w:val="0"/>
      <w:marRight w:val="0"/>
      <w:marTop w:val="0"/>
      <w:marBottom w:val="0"/>
      <w:divBdr>
        <w:top w:val="none" w:sz="0" w:space="0" w:color="auto"/>
        <w:left w:val="none" w:sz="0" w:space="0" w:color="auto"/>
        <w:bottom w:val="none" w:sz="0" w:space="0" w:color="auto"/>
        <w:right w:val="none" w:sz="0" w:space="0" w:color="auto"/>
      </w:divBdr>
      <w:divsChild>
        <w:div w:id="169221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impa.com.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m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xolani@tranxend.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im.org/" TargetMode="External"/><Relationship Id="rId5" Type="http://schemas.openxmlformats.org/officeDocument/2006/relationships/settings" Target="settings.xml"/><Relationship Id="rId15" Type="http://schemas.openxmlformats.org/officeDocument/2006/relationships/hyperlink" Target="mailto:Brian.hoga@resbank.co.za"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rbezuide@unisa.ac.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130B-559E-4F22-94F6-CBD7C78B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Margaret More</cp:lastModifiedBy>
  <cp:revision>11</cp:revision>
  <cp:lastPrinted>2015-06-25T12:00:00Z</cp:lastPrinted>
  <dcterms:created xsi:type="dcterms:W3CDTF">2017-03-02T10:05:00Z</dcterms:created>
  <dcterms:modified xsi:type="dcterms:W3CDTF">2018-06-07T11:26:00Z</dcterms:modified>
</cp:coreProperties>
</file>